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A5657" w14:textId="77777777" w:rsidR="006753D8" w:rsidRDefault="006753D8">
      <w:pPr>
        <w:pStyle w:val="berschrift1"/>
        <w:tabs>
          <w:tab w:val="left" w:pos="0"/>
        </w:tabs>
      </w:pPr>
      <w:r>
        <w:t>Presseinformation</w:t>
      </w:r>
    </w:p>
    <w:p w14:paraId="403F20B2" w14:textId="77777777" w:rsidR="00AA3EBA" w:rsidRDefault="00AA3EBA">
      <w:pPr>
        <w:rPr>
          <w:sz w:val="32"/>
        </w:rPr>
      </w:pPr>
    </w:p>
    <w:p w14:paraId="50D62561" w14:textId="77777777" w:rsidR="004B4A71" w:rsidRPr="00A24C11" w:rsidRDefault="00A4259F" w:rsidP="008D570A">
      <w:pPr>
        <w:pStyle w:val="bodytext"/>
        <w:spacing w:before="0" w:after="0"/>
        <w:rPr>
          <w:rFonts w:ascii="Univers" w:hAnsi="Univers"/>
          <w:b/>
          <w:sz w:val="28"/>
          <w:szCs w:val="28"/>
        </w:rPr>
      </w:pPr>
      <w:r>
        <w:rPr>
          <w:rFonts w:ascii="Univers" w:hAnsi="Univers"/>
          <w:b/>
          <w:sz w:val="28"/>
          <w:szCs w:val="28"/>
        </w:rPr>
        <w:t xml:space="preserve">Ausschreibungsassistent </w:t>
      </w:r>
      <w:r w:rsidR="00F07DCA">
        <w:rPr>
          <w:rFonts w:ascii="Univers" w:hAnsi="Univers"/>
          <w:b/>
          <w:sz w:val="28"/>
          <w:szCs w:val="28"/>
        </w:rPr>
        <w:t>unterstützt</w:t>
      </w:r>
      <w:r w:rsidR="0054143C">
        <w:rPr>
          <w:rFonts w:ascii="Univers" w:hAnsi="Univers"/>
          <w:b/>
          <w:sz w:val="28"/>
          <w:szCs w:val="28"/>
        </w:rPr>
        <w:t xml:space="preserve"> </w:t>
      </w:r>
      <w:r w:rsidR="0054143C" w:rsidRPr="00161693">
        <w:rPr>
          <w:rFonts w:ascii="Univers" w:hAnsi="Univers"/>
          <w:b/>
          <w:sz w:val="28"/>
          <w:szCs w:val="28"/>
        </w:rPr>
        <w:t>AVA-Software</w:t>
      </w:r>
      <w:r w:rsidR="00F07DCA" w:rsidRPr="00161693">
        <w:rPr>
          <w:rFonts w:ascii="Univers" w:hAnsi="Univers"/>
          <w:b/>
          <w:sz w:val="28"/>
          <w:szCs w:val="28"/>
        </w:rPr>
        <w:t>!</w:t>
      </w:r>
    </w:p>
    <w:p w14:paraId="4264D67A" w14:textId="77777777" w:rsidR="008D570A" w:rsidRDefault="008D570A" w:rsidP="008D570A">
      <w:pPr>
        <w:pStyle w:val="bodytext"/>
        <w:spacing w:before="0" w:after="0"/>
        <w:rPr>
          <w:rFonts w:ascii="Univers" w:hAnsi="Univers"/>
          <w:b/>
          <w:sz w:val="28"/>
          <w:szCs w:val="28"/>
        </w:rPr>
      </w:pPr>
    </w:p>
    <w:p w14:paraId="3184D0CD" w14:textId="77777777" w:rsidR="00866AD4" w:rsidRPr="008C0553" w:rsidRDefault="00660A0C" w:rsidP="00866AD4">
      <w:pPr>
        <w:pStyle w:val="bodytext"/>
        <w:spacing w:before="0" w:after="0"/>
        <w:jc w:val="right"/>
        <w:rPr>
          <w:rFonts w:ascii="Univers" w:hAnsi="Univers"/>
          <w:b/>
          <w:i/>
        </w:rPr>
      </w:pPr>
      <w:r w:rsidRPr="008C0553">
        <w:rPr>
          <w:rFonts w:ascii="Univers" w:hAnsi="Univers"/>
          <w:b/>
          <w:i/>
        </w:rPr>
        <w:t xml:space="preserve">California.pro </w:t>
      </w:r>
      <w:r w:rsidR="00A4259F">
        <w:rPr>
          <w:rFonts w:ascii="Univers" w:hAnsi="Univers"/>
          <w:b/>
          <w:i/>
        </w:rPr>
        <w:t>automatisiert Erzeugung relevanter Daten</w:t>
      </w:r>
    </w:p>
    <w:p w14:paraId="4F4B1114" w14:textId="77777777" w:rsidR="00866AD4" w:rsidRDefault="00866AD4" w:rsidP="008D570A">
      <w:pPr>
        <w:pStyle w:val="bodytext"/>
        <w:spacing w:before="0" w:after="0"/>
        <w:rPr>
          <w:rFonts w:ascii="Univers" w:hAnsi="Univers"/>
          <w:b/>
          <w:sz w:val="28"/>
          <w:szCs w:val="28"/>
        </w:rPr>
      </w:pPr>
    </w:p>
    <w:p w14:paraId="0DDB067C" w14:textId="2D607ABE" w:rsidR="00A4259F" w:rsidRPr="00A8217E" w:rsidRDefault="001F7120" w:rsidP="00A4259F">
      <w:pPr>
        <w:spacing w:line="360" w:lineRule="auto"/>
        <w:rPr>
          <w:rFonts w:ascii="Arial" w:hAnsi="Arial" w:cs="Arial"/>
          <w:sz w:val="20"/>
          <w:szCs w:val="20"/>
        </w:rPr>
      </w:pPr>
      <w:r w:rsidRPr="00866AD4">
        <w:rPr>
          <w:rFonts w:ascii="Arial" w:hAnsi="Arial" w:cs="Arial"/>
          <w:b/>
          <w:sz w:val="20"/>
          <w:szCs w:val="20"/>
        </w:rPr>
        <w:t xml:space="preserve">München, im </w:t>
      </w:r>
      <w:r w:rsidR="002859FE">
        <w:rPr>
          <w:rFonts w:ascii="Arial" w:hAnsi="Arial" w:cs="Arial"/>
          <w:b/>
          <w:sz w:val="20"/>
          <w:szCs w:val="20"/>
        </w:rPr>
        <w:t>September</w:t>
      </w:r>
      <w:r w:rsidRPr="00866AD4">
        <w:rPr>
          <w:rFonts w:ascii="Arial" w:hAnsi="Arial" w:cs="Arial"/>
          <w:b/>
          <w:sz w:val="20"/>
          <w:szCs w:val="20"/>
        </w:rPr>
        <w:t xml:space="preserve"> </w:t>
      </w:r>
      <w:r w:rsidR="001E34E8" w:rsidRPr="00866AD4">
        <w:rPr>
          <w:rFonts w:ascii="Arial" w:hAnsi="Arial" w:cs="Arial"/>
          <w:b/>
          <w:sz w:val="20"/>
          <w:szCs w:val="20"/>
        </w:rPr>
        <w:t>2019</w:t>
      </w:r>
      <w:r w:rsidRPr="00866AD4">
        <w:rPr>
          <w:rFonts w:ascii="Arial" w:hAnsi="Arial" w:cs="Arial"/>
          <w:sz w:val="20"/>
          <w:szCs w:val="20"/>
        </w:rPr>
        <w:t xml:space="preserve">. </w:t>
      </w:r>
      <w:r w:rsidR="00A4259F">
        <w:rPr>
          <w:rFonts w:ascii="Arial" w:hAnsi="Arial" w:cs="Arial"/>
          <w:sz w:val="20"/>
          <w:szCs w:val="20"/>
        </w:rPr>
        <w:t xml:space="preserve">Normalerweise müssen Architekten und Ingenieure in vielen Einzelschritten die für eine Ausschreibung benötigen Daten zusammenstellen. Das LV ist als PDF-Datei zu erzeugen, GAEB-Dateien sollen erstellt, Pläne, Anschreiben, Mailadressen herausgesucht und an einem Ort gesammelt werden. </w:t>
      </w:r>
      <w:r w:rsidR="00A85364">
        <w:rPr>
          <w:rFonts w:ascii="Arial" w:hAnsi="Arial" w:cs="Arial"/>
          <w:sz w:val="20"/>
          <w:szCs w:val="20"/>
        </w:rPr>
        <w:t>D</w:t>
      </w:r>
      <w:r w:rsidR="00A4259F">
        <w:rPr>
          <w:rFonts w:ascii="Arial" w:hAnsi="Arial" w:cs="Arial"/>
          <w:sz w:val="20"/>
          <w:szCs w:val="20"/>
        </w:rPr>
        <w:t xml:space="preserve">iese mühevollen </w:t>
      </w:r>
      <w:r w:rsidR="00A85364">
        <w:rPr>
          <w:rFonts w:ascii="Arial" w:hAnsi="Arial" w:cs="Arial"/>
          <w:sz w:val="20"/>
          <w:szCs w:val="20"/>
        </w:rPr>
        <w:t xml:space="preserve">und zeitraubenden Tätigkeiten </w:t>
      </w:r>
      <w:r w:rsidR="00A4259F">
        <w:rPr>
          <w:rFonts w:ascii="Arial" w:hAnsi="Arial" w:cs="Arial"/>
          <w:sz w:val="20"/>
          <w:szCs w:val="20"/>
        </w:rPr>
        <w:t xml:space="preserve">haben nun ein Ende. Die Münchener G&amp;W Software AG bietet mit ihrem durchgängigen AVA- und Baukostenmanagementsystem California.pro einen </w:t>
      </w:r>
      <w:r w:rsidR="00A4259F" w:rsidRPr="00A8217E">
        <w:rPr>
          <w:rFonts w:ascii="Arial" w:hAnsi="Arial" w:cs="Arial"/>
          <w:sz w:val="20"/>
          <w:szCs w:val="20"/>
        </w:rPr>
        <w:t xml:space="preserve">Ausschreibungsassistenten an. Dieser automatisiert die </w:t>
      </w:r>
      <w:r w:rsidR="00B608BE" w:rsidRPr="00A8217E">
        <w:rPr>
          <w:rFonts w:ascii="Arial" w:hAnsi="Arial" w:cs="Arial"/>
          <w:sz w:val="20"/>
          <w:szCs w:val="20"/>
        </w:rPr>
        <w:t xml:space="preserve">Zusammenstellung </w:t>
      </w:r>
      <w:r w:rsidR="002E6A3C" w:rsidRPr="00A8217E">
        <w:rPr>
          <w:rFonts w:ascii="Arial" w:hAnsi="Arial" w:cs="Arial"/>
          <w:sz w:val="20"/>
          <w:szCs w:val="20"/>
        </w:rPr>
        <w:t xml:space="preserve">und Archivierung </w:t>
      </w:r>
      <w:r w:rsidR="00B608BE" w:rsidRPr="00A8217E">
        <w:rPr>
          <w:rFonts w:ascii="Arial" w:hAnsi="Arial" w:cs="Arial"/>
          <w:sz w:val="20"/>
          <w:szCs w:val="20"/>
        </w:rPr>
        <w:t xml:space="preserve">der </w:t>
      </w:r>
      <w:r w:rsidR="00A4259F" w:rsidRPr="00A8217E">
        <w:rPr>
          <w:rFonts w:ascii="Arial" w:hAnsi="Arial" w:cs="Arial"/>
          <w:sz w:val="20"/>
          <w:szCs w:val="20"/>
        </w:rPr>
        <w:t>für die Ausschreibung relevanten Daten und erleichtert somit dem Planer die Arbeit.</w:t>
      </w:r>
    </w:p>
    <w:p w14:paraId="26946AD6" w14:textId="77777777" w:rsidR="00A4259F" w:rsidRPr="00A8217E" w:rsidRDefault="00A4259F" w:rsidP="00A4259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35887" w14:textId="718D8D03" w:rsidR="00A85364" w:rsidRPr="00A8217E" w:rsidRDefault="0052622C" w:rsidP="00A4259F">
      <w:pPr>
        <w:spacing w:line="360" w:lineRule="auto"/>
        <w:rPr>
          <w:rFonts w:ascii="Arial" w:hAnsi="Arial" w:cs="Arial"/>
          <w:sz w:val="20"/>
          <w:szCs w:val="20"/>
        </w:rPr>
      </w:pPr>
      <w:r w:rsidRPr="00A8217E">
        <w:rPr>
          <w:rFonts w:ascii="Arial" w:hAnsi="Arial" w:cs="Arial"/>
          <w:sz w:val="20"/>
          <w:szCs w:val="20"/>
        </w:rPr>
        <w:t xml:space="preserve">Nach dem Aufruf aus einem fertiggestellten Leistungsverzeichnis </w:t>
      </w:r>
      <w:r w:rsidR="00B608BE" w:rsidRPr="00A8217E">
        <w:rPr>
          <w:rFonts w:ascii="Arial" w:hAnsi="Arial" w:cs="Arial"/>
          <w:sz w:val="20"/>
          <w:szCs w:val="20"/>
        </w:rPr>
        <w:t xml:space="preserve">führt </w:t>
      </w:r>
      <w:r w:rsidR="002E6A3C" w:rsidRPr="00A8217E">
        <w:rPr>
          <w:rFonts w:ascii="Arial" w:hAnsi="Arial" w:cs="Arial"/>
          <w:sz w:val="20"/>
          <w:szCs w:val="20"/>
        </w:rPr>
        <w:t xml:space="preserve">der Ausschreibungsassistent </w:t>
      </w:r>
      <w:r w:rsidR="00B608BE" w:rsidRPr="00A8217E">
        <w:rPr>
          <w:rFonts w:ascii="Arial" w:hAnsi="Arial" w:cs="Arial"/>
          <w:sz w:val="20"/>
          <w:szCs w:val="20"/>
        </w:rPr>
        <w:t>den Anwender durch den Bereitstellungsprozess</w:t>
      </w:r>
      <w:r w:rsidRPr="00A8217E">
        <w:rPr>
          <w:rFonts w:ascii="Arial" w:hAnsi="Arial" w:cs="Arial"/>
          <w:sz w:val="20"/>
          <w:szCs w:val="20"/>
        </w:rPr>
        <w:t xml:space="preserve">. </w:t>
      </w:r>
      <w:r w:rsidR="00B608BE" w:rsidRPr="00A8217E">
        <w:rPr>
          <w:rFonts w:ascii="Arial" w:hAnsi="Arial" w:cs="Arial"/>
          <w:sz w:val="20"/>
          <w:szCs w:val="20"/>
        </w:rPr>
        <w:t xml:space="preserve">Hier werden Schritt für Schritt die gewünschten Schnittstellenformate (GAEB, OFFERTE), </w:t>
      </w:r>
      <w:r w:rsidR="00F17419" w:rsidRPr="00A8217E">
        <w:rPr>
          <w:rFonts w:ascii="Arial" w:hAnsi="Arial" w:cs="Arial"/>
          <w:sz w:val="20"/>
          <w:szCs w:val="20"/>
        </w:rPr>
        <w:t xml:space="preserve">die anzuschreibenden Unternehmer sowie das LV im PDF-Format ausgewählt und bei Bedarf </w:t>
      </w:r>
      <w:r w:rsidRPr="00A8217E">
        <w:rPr>
          <w:rFonts w:ascii="Arial" w:hAnsi="Arial" w:cs="Arial"/>
          <w:sz w:val="20"/>
          <w:szCs w:val="20"/>
        </w:rPr>
        <w:t xml:space="preserve">externe Dokumente wie </w:t>
      </w:r>
      <w:r w:rsidR="0054143C" w:rsidRPr="00A8217E">
        <w:rPr>
          <w:rFonts w:ascii="Arial" w:hAnsi="Arial" w:cs="Arial"/>
          <w:sz w:val="20"/>
          <w:szCs w:val="20"/>
        </w:rPr>
        <w:t>Pläne</w:t>
      </w:r>
      <w:r w:rsidR="00F17419" w:rsidRPr="00A8217E">
        <w:rPr>
          <w:rFonts w:ascii="Arial" w:hAnsi="Arial" w:cs="Arial"/>
          <w:sz w:val="20"/>
          <w:szCs w:val="20"/>
        </w:rPr>
        <w:t>, Gutachten oder EXCEL-Tabellen</w:t>
      </w:r>
      <w:r w:rsidRPr="00A8217E">
        <w:rPr>
          <w:rFonts w:ascii="Arial" w:hAnsi="Arial" w:cs="Arial"/>
          <w:sz w:val="20"/>
          <w:szCs w:val="20"/>
        </w:rPr>
        <w:t>, die zur Ausschreibung benötigt werden, hinzu</w:t>
      </w:r>
      <w:r w:rsidR="00F17419" w:rsidRPr="00A8217E">
        <w:rPr>
          <w:rFonts w:ascii="Arial" w:hAnsi="Arial" w:cs="Arial"/>
          <w:sz w:val="20"/>
          <w:szCs w:val="20"/>
        </w:rPr>
        <w:t>gefügt.</w:t>
      </w:r>
      <w:r w:rsidRPr="00A8217E">
        <w:rPr>
          <w:rFonts w:ascii="Arial" w:hAnsi="Arial" w:cs="Arial"/>
          <w:sz w:val="20"/>
          <w:szCs w:val="20"/>
        </w:rPr>
        <w:t xml:space="preserve"> </w:t>
      </w:r>
      <w:r w:rsidR="00A85364" w:rsidRPr="00A8217E">
        <w:rPr>
          <w:rFonts w:ascii="Arial" w:hAnsi="Arial" w:cs="Arial"/>
          <w:sz w:val="20"/>
          <w:szCs w:val="20"/>
        </w:rPr>
        <w:t xml:space="preserve">Mit einem Klick bereitet das AVA-System automatisiert personalisierte E-Mails mit der Zip-Datei als Anhang für einen Versand mittels Outlook vor. Für einen konventionellen Versand </w:t>
      </w:r>
      <w:bookmarkStart w:id="0" w:name="_GoBack"/>
      <w:bookmarkEnd w:id="0"/>
      <w:r w:rsidR="00B608BE" w:rsidRPr="00A8217E">
        <w:rPr>
          <w:rFonts w:ascii="Arial" w:hAnsi="Arial" w:cs="Arial"/>
          <w:sz w:val="20"/>
          <w:szCs w:val="20"/>
        </w:rPr>
        <w:t>steht eine Serienbrieffunktion zur Verfügung</w:t>
      </w:r>
      <w:r w:rsidR="00A85364" w:rsidRPr="00A8217E">
        <w:rPr>
          <w:rFonts w:ascii="Arial" w:hAnsi="Arial" w:cs="Arial"/>
          <w:sz w:val="20"/>
          <w:szCs w:val="20"/>
        </w:rPr>
        <w:t xml:space="preserve">. Alle versendeten Unterlagen </w:t>
      </w:r>
      <w:r w:rsidR="00B608BE" w:rsidRPr="00A8217E">
        <w:rPr>
          <w:rFonts w:ascii="Arial" w:hAnsi="Arial" w:cs="Arial"/>
          <w:sz w:val="20"/>
          <w:szCs w:val="20"/>
        </w:rPr>
        <w:t xml:space="preserve">werden </w:t>
      </w:r>
      <w:r w:rsidR="00A85364" w:rsidRPr="00A8217E">
        <w:rPr>
          <w:rFonts w:ascii="Arial" w:hAnsi="Arial" w:cs="Arial"/>
          <w:sz w:val="20"/>
          <w:szCs w:val="20"/>
        </w:rPr>
        <w:t>direkt beim entsprechenden Gewerk gespeichert.</w:t>
      </w:r>
    </w:p>
    <w:p w14:paraId="14F80325" w14:textId="77777777" w:rsidR="00EF50AA" w:rsidRPr="00A8217E" w:rsidRDefault="00EF50AA" w:rsidP="00A85364">
      <w:pPr>
        <w:spacing w:line="360" w:lineRule="auto"/>
        <w:rPr>
          <w:rFonts w:ascii="Arial" w:hAnsi="Arial" w:cs="Arial"/>
          <w:sz w:val="20"/>
          <w:szCs w:val="20"/>
        </w:rPr>
      </w:pPr>
    </w:p>
    <w:p w14:paraId="099D5C97" w14:textId="2B02CB21" w:rsidR="000621B5" w:rsidRPr="00A85364" w:rsidRDefault="00F17419" w:rsidP="00A85364">
      <w:pPr>
        <w:pStyle w:val="berschriftGW"/>
        <w:spacing w:before="0" w:line="360" w:lineRule="auto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A8217E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Insbesondere öffentliche Auftraggeber sind </w:t>
      </w:r>
      <w:r w:rsidR="00B047AE" w:rsidRPr="00A8217E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gesetzlich </w:t>
      </w:r>
      <w:r w:rsidRPr="00A8217E">
        <w:rPr>
          <w:rFonts w:ascii="Arial" w:hAnsi="Arial" w:cs="Arial"/>
          <w:b w:val="0"/>
          <w:bCs w:val="0"/>
          <w:color w:val="auto"/>
          <w:sz w:val="20"/>
          <w:szCs w:val="20"/>
        </w:rPr>
        <w:t>angehalten, automatisierte E-Vergabe</w:t>
      </w:r>
      <w:r w:rsidR="00BC02DE" w:rsidRPr="00A8217E">
        <w:rPr>
          <w:rFonts w:ascii="Arial" w:hAnsi="Arial" w:cs="Arial"/>
          <w:b w:val="0"/>
          <w:bCs w:val="0"/>
          <w:color w:val="auto"/>
          <w:sz w:val="20"/>
          <w:szCs w:val="20"/>
        </w:rPr>
        <w:t>p</w:t>
      </w:r>
      <w:r w:rsidRPr="00A8217E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rozesse </w:t>
      </w:r>
      <w:r w:rsidR="00B047AE" w:rsidRPr="00A8217E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digital </w:t>
      </w:r>
      <w:r w:rsidRPr="00A8217E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umzusetzen. In diesen Fällen werden die Vergabeunterlagen nicht direkt zu den Bietern </w:t>
      </w:r>
      <w:r w:rsidR="00304495" w:rsidRPr="00A8217E">
        <w:rPr>
          <w:rFonts w:ascii="Arial" w:hAnsi="Arial" w:cs="Arial"/>
          <w:b w:val="0"/>
          <w:bCs w:val="0"/>
          <w:color w:val="auto"/>
          <w:sz w:val="20"/>
          <w:szCs w:val="20"/>
        </w:rPr>
        <w:t>geschickt,</w:t>
      </w:r>
      <w:r w:rsidRPr="00A8217E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sondern </w:t>
      </w:r>
      <w:r w:rsidR="00304495" w:rsidRPr="00A8217E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ausschließlich </w:t>
      </w:r>
      <w:r w:rsidR="00B047AE" w:rsidRPr="00A8217E">
        <w:rPr>
          <w:rFonts w:ascii="Arial" w:hAnsi="Arial" w:cs="Arial"/>
          <w:b w:val="0"/>
          <w:bCs w:val="0"/>
          <w:color w:val="auto"/>
          <w:sz w:val="20"/>
          <w:szCs w:val="20"/>
        </w:rPr>
        <w:t>elektronisch</w:t>
      </w:r>
      <w:r w:rsidRPr="00A8217E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zum Download bereitgestellt. </w:t>
      </w:r>
      <w:r w:rsidR="00304495" w:rsidRPr="00A8217E">
        <w:rPr>
          <w:rFonts w:ascii="Arial" w:hAnsi="Arial" w:cs="Arial"/>
          <w:b w:val="0"/>
          <w:bCs w:val="0"/>
          <w:color w:val="auto"/>
          <w:sz w:val="20"/>
          <w:szCs w:val="20"/>
        </w:rPr>
        <w:t>Zur Unterstützung digitaler Vergabeprozesse ergänzt der Ausschreibungsassistent von California.pro das bereits verfügbare Modul EVC (E-Vergabe Connect) mit dem direkten Upload der zusammengestellten Unterlagen und Dateien auf die E-Vergabe-Plattform des AI-Vergabemanagers.</w:t>
      </w:r>
      <w:r w:rsidRPr="00A8217E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</w:t>
      </w:r>
    </w:p>
    <w:p w14:paraId="74F5BE88" w14:textId="77777777" w:rsidR="00A85364" w:rsidRPr="00A52A85" w:rsidRDefault="00A85364" w:rsidP="00A85364">
      <w:pPr>
        <w:pStyle w:val="berschriftGW"/>
        <w:spacing w:before="0" w:after="120" w:line="240" w:lineRule="auto"/>
        <w:rPr>
          <w:rFonts w:ascii="Arial" w:hAnsi="Arial" w:cs="Arial"/>
          <w:color w:val="auto"/>
          <w:sz w:val="20"/>
          <w:szCs w:val="20"/>
        </w:rPr>
      </w:pPr>
    </w:p>
    <w:p w14:paraId="129B51A8" w14:textId="77777777" w:rsidR="00A757C0" w:rsidRPr="009E2E08" w:rsidRDefault="00A757C0" w:rsidP="009E2E08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9E2E08">
        <w:rPr>
          <w:rFonts w:ascii="Arial" w:hAnsi="Arial" w:cs="Arial"/>
          <w:sz w:val="20"/>
          <w:szCs w:val="20"/>
        </w:rPr>
        <w:t xml:space="preserve">Weitere Informationen siehe </w:t>
      </w:r>
      <w:hyperlink r:id="rId8" w:history="1">
        <w:r w:rsidRPr="009E2E08">
          <w:rPr>
            <w:rStyle w:val="Hyperlink"/>
            <w:rFonts w:ascii="Arial" w:hAnsi="Arial" w:cs="Arial"/>
            <w:color w:val="auto"/>
            <w:sz w:val="20"/>
            <w:szCs w:val="20"/>
          </w:rPr>
          <w:t>www.gw-software.de</w:t>
        </w:r>
      </w:hyperlink>
      <w:r w:rsidRPr="009E2E08">
        <w:rPr>
          <w:rFonts w:ascii="Arial" w:hAnsi="Arial" w:cs="Arial"/>
          <w:sz w:val="20"/>
          <w:szCs w:val="20"/>
        </w:rPr>
        <w:t xml:space="preserve"> </w:t>
      </w:r>
    </w:p>
    <w:p w14:paraId="6B986362" w14:textId="77777777" w:rsidR="006A44B5" w:rsidRDefault="006A44B5" w:rsidP="00385A8B">
      <w:pPr>
        <w:pStyle w:val="BMKIntro"/>
        <w:rPr>
          <w:rFonts w:ascii="Arial" w:hAnsi="Arial"/>
          <w:sz w:val="20"/>
          <w:szCs w:val="20"/>
          <w:lang w:val="de-DE"/>
        </w:rPr>
      </w:pPr>
    </w:p>
    <w:p w14:paraId="5029A022" w14:textId="77777777" w:rsidR="00AE78E4" w:rsidRDefault="00AE78E4" w:rsidP="001374B5">
      <w:pPr>
        <w:tabs>
          <w:tab w:val="left" w:pos="1276"/>
        </w:tabs>
        <w:rPr>
          <w:rFonts w:ascii="Arial" w:hAnsi="Arial" w:cs="Arial"/>
          <w:sz w:val="18"/>
          <w:szCs w:val="18"/>
          <w:lang w:eastAsia="de-DE"/>
        </w:rPr>
      </w:pPr>
    </w:p>
    <w:p w14:paraId="1BBE2D69" w14:textId="77777777" w:rsidR="0018535A" w:rsidRDefault="0018535A" w:rsidP="001374B5">
      <w:pPr>
        <w:tabs>
          <w:tab w:val="left" w:pos="1276"/>
        </w:tabs>
        <w:rPr>
          <w:rFonts w:ascii="Arial" w:hAnsi="Arial" w:cs="Arial"/>
          <w:sz w:val="18"/>
          <w:szCs w:val="18"/>
          <w:lang w:eastAsia="de-DE"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 wp14:anchorId="61592A5C" wp14:editId="34BAECFB">
            <wp:extent cx="3108960" cy="1725168"/>
            <wp:effectExtent l="0" t="0" r="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_156_Screen_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72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32821" w14:textId="77777777" w:rsidR="0018535A" w:rsidRDefault="0018535A" w:rsidP="001374B5">
      <w:pPr>
        <w:tabs>
          <w:tab w:val="left" w:pos="1276"/>
        </w:tabs>
        <w:rPr>
          <w:rFonts w:ascii="Arial" w:hAnsi="Arial" w:cs="Arial"/>
          <w:sz w:val="18"/>
          <w:szCs w:val="18"/>
          <w:lang w:eastAsia="de-DE"/>
        </w:rPr>
      </w:pPr>
    </w:p>
    <w:p w14:paraId="29EB8A17" w14:textId="36C0BB1F" w:rsidR="001374B5" w:rsidRPr="00EF50AA" w:rsidRDefault="00EB6665" w:rsidP="0018535A">
      <w:pPr>
        <w:tabs>
          <w:tab w:val="left" w:pos="1276"/>
        </w:tabs>
        <w:rPr>
          <w:rFonts w:ascii="Arial" w:hAnsi="Arial" w:cs="Arial"/>
          <w:sz w:val="18"/>
          <w:szCs w:val="18"/>
        </w:rPr>
      </w:pPr>
      <w:r w:rsidRPr="00EF50AA">
        <w:rPr>
          <w:rFonts w:ascii="Arial" w:hAnsi="Arial" w:cs="Arial"/>
          <w:sz w:val="18"/>
          <w:szCs w:val="18"/>
          <w:lang w:eastAsia="de-DE"/>
        </w:rPr>
        <w:t>Dateiname:</w:t>
      </w:r>
      <w:r w:rsidR="00F52CC9" w:rsidRPr="00EF50AA">
        <w:rPr>
          <w:rFonts w:ascii="Arial" w:hAnsi="Arial" w:cs="Arial"/>
          <w:sz w:val="18"/>
          <w:szCs w:val="18"/>
          <w:lang w:eastAsia="de-DE"/>
        </w:rPr>
        <w:tab/>
      </w:r>
      <w:r w:rsidR="0018535A">
        <w:rPr>
          <w:rFonts w:ascii="Arial" w:hAnsi="Arial" w:cs="Arial"/>
          <w:sz w:val="18"/>
          <w:szCs w:val="18"/>
          <w:lang w:eastAsia="de-DE"/>
        </w:rPr>
        <w:t>PR_156_Screen_2.jpg</w:t>
      </w:r>
    </w:p>
    <w:p w14:paraId="4C1D5F5C" w14:textId="4A5A07F6" w:rsidR="001374B5" w:rsidRPr="0052622C" w:rsidRDefault="001374B5" w:rsidP="0018535A">
      <w:pPr>
        <w:tabs>
          <w:tab w:val="left" w:pos="1276"/>
        </w:tabs>
        <w:rPr>
          <w:rFonts w:ascii="Arial" w:hAnsi="Arial" w:cs="Arial"/>
          <w:sz w:val="18"/>
          <w:szCs w:val="18"/>
        </w:rPr>
      </w:pPr>
      <w:r w:rsidRPr="0052622C">
        <w:rPr>
          <w:rFonts w:ascii="Arial" w:hAnsi="Arial" w:cs="Arial"/>
          <w:sz w:val="18"/>
          <w:szCs w:val="18"/>
        </w:rPr>
        <w:t>Untertitel:</w:t>
      </w:r>
      <w:r w:rsidRPr="0052622C">
        <w:rPr>
          <w:rFonts w:ascii="Arial" w:hAnsi="Arial" w:cs="Arial"/>
          <w:sz w:val="18"/>
          <w:szCs w:val="18"/>
        </w:rPr>
        <w:tab/>
      </w:r>
      <w:r w:rsidR="00F336FC">
        <w:rPr>
          <w:rFonts w:ascii="Arial" w:hAnsi="Arial" w:cs="Arial"/>
          <w:sz w:val="18"/>
          <w:szCs w:val="18"/>
        </w:rPr>
        <w:t xml:space="preserve">Überblick über die zur Verfügung stehenden Datenaustauschformate </w:t>
      </w:r>
    </w:p>
    <w:p w14:paraId="1DE01F72" w14:textId="77777777" w:rsidR="00B819D3" w:rsidRDefault="00B819D3" w:rsidP="0018535A">
      <w:pPr>
        <w:tabs>
          <w:tab w:val="left" w:pos="-14459"/>
          <w:tab w:val="left" w:pos="1276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6F076A6D" w14:textId="627BEB67" w:rsidR="00B819D3" w:rsidRDefault="0018535A" w:rsidP="0018535A">
      <w:pPr>
        <w:tabs>
          <w:tab w:val="left" w:pos="-14459"/>
          <w:tab w:val="left" w:pos="127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702CA20" wp14:editId="51110331">
            <wp:extent cx="1984248" cy="1725168"/>
            <wp:effectExtent l="0" t="0" r="0" b="889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_156_Screen_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4248" cy="172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AD076" w14:textId="0258B400" w:rsidR="00272C01" w:rsidRDefault="00B819D3" w:rsidP="0018535A">
      <w:pPr>
        <w:tabs>
          <w:tab w:val="left" w:pos="1276"/>
        </w:tabs>
        <w:rPr>
          <w:rFonts w:ascii="Arial" w:hAnsi="Arial" w:cs="Arial"/>
          <w:sz w:val="18"/>
          <w:szCs w:val="18"/>
          <w:lang w:eastAsia="de-DE"/>
        </w:rPr>
      </w:pPr>
      <w:r w:rsidRPr="003F4C6C">
        <w:rPr>
          <w:rFonts w:ascii="Arial" w:hAnsi="Arial" w:cs="Arial"/>
          <w:sz w:val="18"/>
          <w:szCs w:val="18"/>
          <w:lang w:eastAsia="de-DE"/>
        </w:rPr>
        <w:t>Dateiname:</w:t>
      </w:r>
      <w:r w:rsidRPr="003F4C6C">
        <w:rPr>
          <w:rFonts w:ascii="Arial" w:hAnsi="Arial" w:cs="Arial"/>
          <w:sz w:val="18"/>
          <w:szCs w:val="18"/>
          <w:lang w:eastAsia="de-DE"/>
        </w:rPr>
        <w:tab/>
      </w:r>
      <w:r w:rsidR="0018535A">
        <w:rPr>
          <w:rFonts w:ascii="Arial" w:hAnsi="Arial" w:cs="Arial"/>
          <w:sz w:val="18"/>
          <w:szCs w:val="18"/>
          <w:lang w:eastAsia="de-DE"/>
        </w:rPr>
        <w:t>PR_156_Screen_3.jpg</w:t>
      </w:r>
    </w:p>
    <w:p w14:paraId="0A6BF1E6" w14:textId="0B73FEA5" w:rsidR="00B819D3" w:rsidRPr="00F336FC" w:rsidRDefault="00B819D3" w:rsidP="0018535A">
      <w:pPr>
        <w:tabs>
          <w:tab w:val="left" w:pos="1276"/>
        </w:tabs>
        <w:rPr>
          <w:rFonts w:ascii="Arial" w:hAnsi="Arial" w:cs="Arial"/>
          <w:sz w:val="18"/>
          <w:szCs w:val="18"/>
        </w:rPr>
      </w:pPr>
      <w:r w:rsidRPr="00F336FC">
        <w:rPr>
          <w:rFonts w:ascii="Arial" w:hAnsi="Arial" w:cs="Arial"/>
          <w:sz w:val="18"/>
          <w:szCs w:val="18"/>
        </w:rPr>
        <w:t>Untertitel:</w:t>
      </w:r>
      <w:r w:rsidRPr="00F336FC">
        <w:rPr>
          <w:rFonts w:ascii="Arial" w:hAnsi="Arial" w:cs="Arial"/>
          <w:sz w:val="18"/>
          <w:szCs w:val="18"/>
        </w:rPr>
        <w:tab/>
      </w:r>
      <w:r w:rsidR="0018535A" w:rsidRPr="00F336FC">
        <w:rPr>
          <w:rFonts w:ascii="Arial" w:hAnsi="Arial" w:cs="Arial"/>
          <w:sz w:val="18"/>
          <w:szCs w:val="18"/>
        </w:rPr>
        <w:t xml:space="preserve">Zusammenfassung der per E-Mail </w:t>
      </w:r>
      <w:r w:rsidR="00F336FC" w:rsidRPr="00F336FC">
        <w:rPr>
          <w:rFonts w:ascii="Arial" w:hAnsi="Arial" w:cs="Arial"/>
          <w:sz w:val="18"/>
          <w:szCs w:val="18"/>
        </w:rPr>
        <w:t xml:space="preserve">zu versendenden </w:t>
      </w:r>
      <w:r w:rsidR="0018535A" w:rsidRPr="00F336FC">
        <w:rPr>
          <w:rFonts w:ascii="Arial" w:hAnsi="Arial" w:cs="Arial"/>
          <w:sz w:val="18"/>
          <w:szCs w:val="18"/>
        </w:rPr>
        <w:t>Daten</w:t>
      </w:r>
      <w:r w:rsidR="0052622C" w:rsidRPr="00F336FC">
        <w:rPr>
          <w:rFonts w:ascii="Arial" w:hAnsi="Arial" w:cs="Arial"/>
          <w:sz w:val="18"/>
          <w:szCs w:val="18"/>
        </w:rPr>
        <w:t>.</w:t>
      </w:r>
    </w:p>
    <w:p w14:paraId="6A2BAC6A" w14:textId="77777777" w:rsidR="00B819D3" w:rsidRPr="003F4C6C" w:rsidRDefault="00B819D3" w:rsidP="00B819D3">
      <w:pPr>
        <w:tabs>
          <w:tab w:val="left" w:pos="1276"/>
        </w:tabs>
        <w:rPr>
          <w:rFonts w:ascii="Arial" w:hAnsi="Arial" w:cs="Arial"/>
          <w:sz w:val="18"/>
          <w:szCs w:val="18"/>
        </w:rPr>
      </w:pPr>
    </w:p>
    <w:p w14:paraId="288250A0" w14:textId="5587A171" w:rsidR="00D827B9" w:rsidRDefault="00D827B9" w:rsidP="001374B5">
      <w:pPr>
        <w:tabs>
          <w:tab w:val="left" w:pos="-14459"/>
          <w:tab w:val="left" w:pos="1276"/>
        </w:tabs>
        <w:spacing w:line="360" w:lineRule="auto"/>
        <w:rPr>
          <w:rFonts w:ascii="Arial" w:hAnsi="Arial" w:cs="Arial"/>
          <w:sz w:val="18"/>
          <w:szCs w:val="18"/>
        </w:rPr>
      </w:pPr>
      <w:r w:rsidRPr="00BA2AB0">
        <w:rPr>
          <w:rFonts w:ascii="Arial" w:hAnsi="Arial" w:cs="Arial"/>
          <w:sz w:val="18"/>
          <w:szCs w:val="18"/>
        </w:rPr>
        <w:t>Quelle:</w:t>
      </w:r>
      <w:r w:rsidRPr="00BA2AB0">
        <w:rPr>
          <w:rFonts w:ascii="Arial" w:hAnsi="Arial" w:cs="Arial"/>
          <w:sz w:val="18"/>
          <w:szCs w:val="18"/>
        </w:rPr>
        <w:tab/>
        <w:t>G&amp;W Software AG, München</w:t>
      </w:r>
    </w:p>
    <w:p w14:paraId="2A5BD61B" w14:textId="77777777" w:rsidR="008F79DC" w:rsidRDefault="008F79DC" w:rsidP="00937972">
      <w:pPr>
        <w:tabs>
          <w:tab w:val="left" w:pos="993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20318454" w14:textId="77777777" w:rsidR="005408CD" w:rsidRDefault="00F336FC" w:rsidP="005408CD">
      <w:pPr>
        <w:shd w:val="clear" w:color="auto" w:fill="FFFFFF"/>
        <w:spacing w:line="33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6CE7ACCE">
          <v:rect id="_x0000_i1025" style="width:0;height:.75pt" o:hralign="center" o:hrstd="t" o:hrnoshade="t" o:hr="t" fillcolor="#aca899" stroked="f"/>
        </w:pict>
      </w:r>
    </w:p>
    <w:p w14:paraId="26AE5F09" w14:textId="77777777" w:rsidR="00D30E67" w:rsidRPr="00AE0FCA" w:rsidRDefault="00D30E67" w:rsidP="00D30E67">
      <w:pPr>
        <w:pStyle w:val="BMKFlietext"/>
        <w:spacing w:line="276" w:lineRule="auto"/>
        <w:rPr>
          <w:rFonts w:ascii="Arial" w:hAnsi="Arial"/>
          <w:b/>
          <w:bCs/>
          <w:spacing w:val="-2"/>
          <w:sz w:val="20"/>
          <w:szCs w:val="20"/>
          <w:lang w:val="de-DE"/>
        </w:rPr>
      </w:pPr>
      <w:r w:rsidRPr="00AE0FCA">
        <w:rPr>
          <w:rFonts w:ascii="Arial" w:hAnsi="Arial"/>
          <w:b/>
          <w:bCs/>
          <w:spacing w:val="-2"/>
          <w:sz w:val="20"/>
          <w:szCs w:val="20"/>
          <w:lang w:val="de-DE"/>
        </w:rPr>
        <w:t>Über G&amp;W</w:t>
      </w:r>
    </w:p>
    <w:p w14:paraId="0A80B1EB" w14:textId="77777777" w:rsidR="00D30E67" w:rsidRPr="00376914" w:rsidRDefault="00D30E67" w:rsidP="00D30E67">
      <w:pPr>
        <w:pStyle w:val="Textkrper"/>
        <w:spacing w:line="276" w:lineRule="auto"/>
        <w:rPr>
          <w:rFonts w:ascii="Arial" w:hAnsi="Arial" w:cs="Arial"/>
          <w:sz w:val="18"/>
          <w:szCs w:val="18"/>
        </w:rPr>
      </w:pPr>
      <w:r w:rsidRPr="00376914">
        <w:rPr>
          <w:rFonts w:ascii="Arial" w:hAnsi="Arial" w:cs="Arial"/>
          <w:sz w:val="18"/>
          <w:szCs w:val="18"/>
        </w:rPr>
        <w:t xml:space="preserve">Die G&amp;W Software </w:t>
      </w:r>
      <w:r>
        <w:rPr>
          <w:rFonts w:ascii="Arial" w:hAnsi="Arial" w:cs="Arial"/>
          <w:sz w:val="18"/>
          <w:szCs w:val="18"/>
        </w:rPr>
        <w:t>AG</w:t>
      </w:r>
      <w:r w:rsidRPr="00376914">
        <w:rPr>
          <w:rFonts w:ascii="Arial" w:hAnsi="Arial" w:cs="Arial"/>
          <w:sz w:val="18"/>
          <w:szCs w:val="18"/>
        </w:rPr>
        <w:t xml:space="preserve"> ist seit </w:t>
      </w:r>
      <w:r w:rsidRPr="00A52A85">
        <w:rPr>
          <w:rFonts w:ascii="Arial" w:hAnsi="Arial" w:cs="Arial"/>
          <w:sz w:val="18"/>
          <w:szCs w:val="18"/>
        </w:rPr>
        <w:t xml:space="preserve">über </w:t>
      </w:r>
      <w:r w:rsidR="0054143C" w:rsidRPr="00A52A85">
        <w:rPr>
          <w:rFonts w:ascii="Arial" w:hAnsi="Arial" w:cs="Arial"/>
          <w:sz w:val="18"/>
          <w:szCs w:val="18"/>
          <w:lang w:val="de-DE"/>
        </w:rPr>
        <w:t>35</w:t>
      </w:r>
      <w:r w:rsidRPr="00A52A85">
        <w:rPr>
          <w:rFonts w:ascii="Arial" w:hAnsi="Arial" w:cs="Arial"/>
          <w:sz w:val="18"/>
          <w:szCs w:val="18"/>
        </w:rPr>
        <w:t xml:space="preserve"> Jahren der Software-S</w:t>
      </w:r>
      <w:r w:rsidRPr="00376914">
        <w:rPr>
          <w:rFonts w:ascii="Arial" w:hAnsi="Arial" w:cs="Arial"/>
          <w:sz w:val="18"/>
          <w:szCs w:val="18"/>
        </w:rPr>
        <w:t xml:space="preserve">pezialist </w:t>
      </w:r>
      <w:r>
        <w:rPr>
          <w:rFonts w:ascii="Arial" w:hAnsi="Arial" w:cs="Arial"/>
          <w:sz w:val="18"/>
          <w:szCs w:val="18"/>
          <w:lang w:val="de-DE"/>
        </w:rPr>
        <w:t xml:space="preserve">für </w:t>
      </w:r>
      <w:r w:rsidRPr="00376914">
        <w:rPr>
          <w:rFonts w:ascii="Arial" w:hAnsi="Arial" w:cs="Arial"/>
          <w:sz w:val="18"/>
          <w:szCs w:val="18"/>
          <w:lang w:val="de-DE"/>
        </w:rPr>
        <w:t>durchgängige AVA-Soft</w:t>
      </w:r>
      <w:r w:rsidR="008C388C">
        <w:rPr>
          <w:rFonts w:ascii="Arial" w:hAnsi="Arial" w:cs="Arial"/>
          <w:sz w:val="18"/>
          <w:szCs w:val="18"/>
          <w:lang w:val="de-DE"/>
        </w:rPr>
        <w:softHyphen/>
      </w:r>
      <w:r w:rsidRPr="00376914">
        <w:rPr>
          <w:rFonts w:ascii="Arial" w:hAnsi="Arial" w:cs="Arial"/>
          <w:sz w:val="18"/>
          <w:szCs w:val="18"/>
          <w:lang w:val="de-DE"/>
        </w:rPr>
        <w:t>ware und Baumanagementlösungen</w:t>
      </w:r>
      <w:r w:rsidRPr="00376914">
        <w:rPr>
          <w:rFonts w:ascii="Arial" w:hAnsi="Arial" w:cs="Arial"/>
          <w:sz w:val="18"/>
          <w:szCs w:val="18"/>
        </w:rPr>
        <w:t xml:space="preserve"> für Bau und Unterhalt. Im Stammhaus in München sind Entwick</w:t>
      </w:r>
      <w:r w:rsidR="00230653">
        <w:rPr>
          <w:rFonts w:ascii="Arial" w:hAnsi="Arial" w:cs="Arial"/>
          <w:sz w:val="18"/>
          <w:szCs w:val="18"/>
          <w:lang w:val="de-DE"/>
        </w:rPr>
        <w:softHyphen/>
      </w:r>
      <w:r w:rsidRPr="00376914">
        <w:rPr>
          <w:rFonts w:ascii="Arial" w:hAnsi="Arial" w:cs="Arial"/>
          <w:sz w:val="18"/>
          <w:szCs w:val="18"/>
        </w:rPr>
        <w:t>lung, Vertrieb und Support angesiedelt. Für eine flächendeckende Betreuung der Kunden sorgen eigene Niederlassungen in Essen und Berlin</w:t>
      </w:r>
      <w:r w:rsidRPr="00376914">
        <w:rPr>
          <w:rFonts w:ascii="Arial" w:hAnsi="Arial" w:cs="Arial"/>
          <w:sz w:val="18"/>
          <w:szCs w:val="18"/>
          <w:lang w:val="de-DE"/>
        </w:rPr>
        <w:t>, die Geschäftsstelle Südwest bei Stuttgart</w:t>
      </w:r>
      <w:r w:rsidRPr="00376914">
        <w:rPr>
          <w:rFonts w:ascii="Arial" w:hAnsi="Arial" w:cs="Arial"/>
          <w:sz w:val="18"/>
          <w:szCs w:val="18"/>
        </w:rPr>
        <w:t xml:space="preserve"> sowie ein bundesweites Netz von Vertriebs- und Servicepartnern. Der Fokus von G&amp;W liegt auf Standardsoft</w:t>
      </w:r>
      <w:r w:rsidR="008C388C">
        <w:rPr>
          <w:rFonts w:ascii="Arial" w:hAnsi="Arial" w:cs="Arial"/>
          <w:sz w:val="18"/>
          <w:szCs w:val="18"/>
          <w:lang w:val="de-DE"/>
        </w:rPr>
        <w:softHyphen/>
      </w:r>
      <w:r w:rsidRPr="00376914">
        <w:rPr>
          <w:rFonts w:ascii="Arial" w:hAnsi="Arial" w:cs="Arial"/>
          <w:sz w:val="18"/>
          <w:szCs w:val="18"/>
        </w:rPr>
        <w:t xml:space="preserve">ware für Kostenplanung, AVA und Baucontrolling. </w:t>
      </w:r>
      <w:r w:rsidRPr="00376914">
        <w:rPr>
          <w:rFonts w:ascii="Arial" w:hAnsi="Arial" w:cs="Arial"/>
          <w:spacing w:val="-2"/>
          <w:sz w:val="18"/>
          <w:szCs w:val="18"/>
        </w:rPr>
        <w:t>Vom ersten Kostenrahmen bis zur Kostendokumen</w:t>
      </w:r>
      <w:r w:rsidR="008C388C">
        <w:rPr>
          <w:rFonts w:ascii="Arial" w:hAnsi="Arial" w:cs="Arial"/>
          <w:spacing w:val="-2"/>
          <w:sz w:val="18"/>
          <w:szCs w:val="18"/>
          <w:lang w:val="de-DE"/>
        </w:rPr>
        <w:softHyphen/>
      </w:r>
      <w:r w:rsidRPr="00376914">
        <w:rPr>
          <w:rFonts w:ascii="Arial" w:hAnsi="Arial" w:cs="Arial"/>
          <w:spacing w:val="-2"/>
          <w:sz w:val="18"/>
          <w:szCs w:val="18"/>
        </w:rPr>
        <w:t xml:space="preserve">tation </w:t>
      </w:r>
      <w:r w:rsidRPr="00376914">
        <w:rPr>
          <w:rFonts w:ascii="Arial" w:hAnsi="Arial" w:cs="Arial"/>
          <w:sz w:val="18"/>
          <w:szCs w:val="18"/>
        </w:rPr>
        <w:t>abgeschlossener Baumaßnahmen unterstützt das Unternehmen die Prozesse seiner Kunden durchgängig</w:t>
      </w:r>
      <w:r w:rsidRPr="00376914">
        <w:rPr>
          <w:rFonts w:ascii="Arial" w:hAnsi="Arial" w:cs="Arial"/>
          <w:sz w:val="18"/>
          <w:szCs w:val="18"/>
          <w:lang w:val="de-DE"/>
        </w:rPr>
        <w:t>, insbesondere auch den BIM-basierten Planungsprozess.</w:t>
      </w:r>
      <w:r w:rsidRPr="00376914">
        <w:rPr>
          <w:rFonts w:ascii="Arial" w:hAnsi="Arial" w:cs="Arial"/>
          <w:sz w:val="18"/>
          <w:szCs w:val="18"/>
        </w:rPr>
        <w:t xml:space="preserve"> Auch die Optimierung der Abwicklung von Rahmenvertrags-Maßnahmen für den Unterhalt und andere wiederkehrende Maß</w:t>
      </w:r>
      <w:r w:rsidR="008C388C">
        <w:rPr>
          <w:rFonts w:ascii="Arial" w:hAnsi="Arial" w:cs="Arial"/>
          <w:sz w:val="18"/>
          <w:szCs w:val="18"/>
          <w:lang w:val="de-DE"/>
        </w:rPr>
        <w:softHyphen/>
      </w:r>
      <w:r w:rsidRPr="00376914">
        <w:rPr>
          <w:rFonts w:ascii="Arial" w:hAnsi="Arial" w:cs="Arial"/>
          <w:sz w:val="18"/>
          <w:szCs w:val="18"/>
        </w:rPr>
        <w:t>nahmen ist eine besondere Stärke von G&amp;W und ihrer Software California.pro.</w:t>
      </w:r>
    </w:p>
    <w:p w14:paraId="06362917" w14:textId="77777777" w:rsidR="00D30E67" w:rsidRPr="00376914" w:rsidRDefault="00D30E67" w:rsidP="00D30E67">
      <w:pPr>
        <w:pStyle w:val="Textkrper"/>
        <w:spacing w:line="276" w:lineRule="auto"/>
        <w:rPr>
          <w:rFonts w:ascii="Arial" w:hAnsi="Arial" w:cs="Arial"/>
          <w:sz w:val="18"/>
          <w:szCs w:val="18"/>
        </w:rPr>
      </w:pPr>
    </w:p>
    <w:p w14:paraId="66D30AFB" w14:textId="77777777" w:rsidR="00D30E67" w:rsidRPr="00376914" w:rsidRDefault="00D30E67" w:rsidP="00D30E67">
      <w:pPr>
        <w:pStyle w:val="Textkrper"/>
        <w:spacing w:line="276" w:lineRule="auto"/>
        <w:rPr>
          <w:rFonts w:ascii="Arial" w:hAnsi="Arial" w:cs="Arial"/>
          <w:b/>
          <w:sz w:val="18"/>
          <w:szCs w:val="18"/>
        </w:rPr>
      </w:pPr>
      <w:r w:rsidRPr="00376914">
        <w:rPr>
          <w:rFonts w:ascii="Arial" w:hAnsi="Arial" w:cs="Arial"/>
          <w:b/>
          <w:sz w:val="18"/>
          <w:szCs w:val="18"/>
        </w:rPr>
        <w:t>Zielgruppen</w:t>
      </w:r>
    </w:p>
    <w:p w14:paraId="49591ECB" w14:textId="77777777" w:rsidR="00D30E67" w:rsidRPr="00376914" w:rsidRDefault="00D30E67" w:rsidP="00D30E67">
      <w:pPr>
        <w:pStyle w:val="Textkrper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de-DE"/>
        </w:rPr>
        <w:t xml:space="preserve">Viele </w:t>
      </w:r>
      <w:r w:rsidR="0021513A">
        <w:rPr>
          <w:rFonts w:ascii="Arial" w:hAnsi="Arial" w:cs="Arial"/>
          <w:sz w:val="18"/>
          <w:szCs w:val="18"/>
          <w:lang w:val="de-DE"/>
        </w:rPr>
        <w:t>t</w:t>
      </w:r>
      <w:r>
        <w:rPr>
          <w:rFonts w:ascii="Arial" w:hAnsi="Arial" w:cs="Arial"/>
          <w:sz w:val="18"/>
          <w:szCs w:val="18"/>
          <w:lang w:val="de-DE"/>
        </w:rPr>
        <w:t xml:space="preserve">ausend </w:t>
      </w:r>
      <w:r w:rsidRPr="00376914">
        <w:rPr>
          <w:rFonts w:ascii="Arial" w:hAnsi="Arial" w:cs="Arial"/>
          <w:sz w:val="18"/>
          <w:szCs w:val="18"/>
        </w:rPr>
        <w:t>Unternehmen, vom Einmannbüro bis zum Großunternehmen, vertrauen mittlerweile auf Lösungen von G&amp;W. Nutznießer sind alle, die Kosten planen, kontrollieren, steuern und alle, die Leistungen ausschreiben, ver</w:t>
      </w:r>
      <w:r>
        <w:rPr>
          <w:rFonts w:ascii="Arial" w:hAnsi="Arial" w:cs="Arial"/>
          <w:sz w:val="18"/>
          <w:szCs w:val="18"/>
        </w:rPr>
        <w:t>geben, abrechnen ebenso wie die</w:t>
      </w:r>
      <w:r w:rsidRPr="00376914">
        <w:rPr>
          <w:rFonts w:ascii="Arial" w:hAnsi="Arial" w:cs="Arial"/>
          <w:sz w:val="18"/>
          <w:szCs w:val="18"/>
        </w:rPr>
        <w:t>jenigen, welche die Kosten der Bau</w:t>
      </w:r>
      <w:r w:rsidR="00230653">
        <w:rPr>
          <w:rFonts w:ascii="Arial" w:hAnsi="Arial" w:cs="Arial"/>
          <w:sz w:val="18"/>
          <w:szCs w:val="18"/>
          <w:lang w:val="de-DE"/>
        </w:rPr>
        <w:softHyphen/>
      </w:r>
      <w:r w:rsidRPr="00376914">
        <w:rPr>
          <w:rFonts w:ascii="Arial" w:hAnsi="Arial" w:cs="Arial"/>
          <w:sz w:val="18"/>
          <w:szCs w:val="18"/>
        </w:rPr>
        <w:t>maßnahmen bezahlen müssen. Also im weitesten Sinne alle Planer und Bauherren. Der Kundenkreis umfasst Planungsbüros aller Disziplinen, Versorgungs- und Entsorgungsunternehmen, Bauämter und kommunale Eigenbetriebe und Bauabteilungen der unterschiedlichsten Unternehmen.</w:t>
      </w:r>
    </w:p>
    <w:p w14:paraId="7AFF22E4" w14:textId="77777777" w:rsidR="00D30E67" w:rsidRPr="00376914" w:rsidRDefault="00D30E67" w:rsidP="00D30E67">
      <w:pPr>
        <w:tabs>
          <w:tab w:val="left" w:pos="4140"/>
        </w:tabs>
        <w:rPr>
          <w:rFonts w:ascii="Arial" w:hAnsi="Arial" w:cs="Arial"/>
          <w:color w:val="000000"/>
          <w:sz w:val="18"/>
          <w:szCs w:val="18"/>
          <w:lang w:eastAsia="de-DE"/>
        </w:rPr>
      </w:pPr>
    </w:p>
    <w:p w14:paraId="28EA7A2B" w14:textId="77777777" w:rsidR="00D30E67" w:rsidRPr="00376914" w:rsidRDefault="00D30E67" w:rsidP="00D30E67">
      <w:pPr>
        <w:tabs>
          <w:tab w:val="left" w:pos="4140"/>
        </w:tabs>
        <w:rPr>
          <w:rFonts w:ascii="Arial" w:hAnsi="Arial" w:cs="Arial"/>
          <w:color w:val="000000"/>
          <w:sz w:val="18"/>
          <w:szCs w:val="18"/>
          <w:lang w:eastAsia="de-DE"/>
        </w:rPr>
      </w:pPr>
    </w:p>
    <w:p w14:paraId="465D887B" w14:textId="77777777" w:rsidR="00D30E67" w:rsidRPr="00376914" w:rsidRDefault="00D30E67" w:rsidP="00D30E67">
      <w:pPr>
        <w:tabs>
          <w:tab w:val="left" w:pos="4140"/>
        </w:tabs>
        <w:rPr>
          <w:rFonts w:ascii="Arial" w:hAnsi="Arial" w:cs="Arial"/>
          <w:b/>
          <w:bCs/>
          <w:sz w:val="18"/>
          <w:szCs w:val="18"/>
        </w:rPr>
      </w:pPr>
      <w:r w:rsidRPr="00376914">
        <w:rPr>
          <w:rFonts w:ascii="Arial" w:hAnsi="Arial" w:cs="Arial"/>
          <w:b/>
          <w:bCs/>
          <w:sz w:val="18"/>
          <w:szCs w:val="18"/>
        </w:rPr>
        <w:t>Veröffentlichung honorarfrei / Beleg erbeten</w:t>
      </w:r>
    </w:p>
    <w:p w14:paraId="0D49ADC1" w14:textId="77777777" w:rsidR="00D30E67" w:rsidRPr="00376914" w:rsidRDefault="00D30E67" w:rsidP="00D30E67">
      <w:pPr>
        <w:tabs>
          <w:tab w:val="left" w:pos="4140"/>
        </w:tabs>
        <w:rPr>
          <w:rFonts w:ascii="Arial" w:hAnsi="Arial" w:cs="Arial"/>
          <w:b/>
          <w:bCs/>
          <w:sz w:val="18"/>
          <w:szCs w:val="18"/>
        </w:rPr>
      </w:pPr>
    </w:p>
    <w:p w14:paraId="5E9B7B23" w14:textId="77777777" w:rsidR="00D30E67" w:rsidRPr="00376914" w:rsidRDefault="00D30E67" w:rsidP="00D30E67">
      <w:pPr>
        <w:tabs>
          <w:tab w:val="left" w:pos="4140"/>
        </w:tabs>
        <w:rPr>
          <w:rFonts w:ascii="Arial" w:hAnsi="Arial" w:cs="Arial"/>
          <w:b/>
          <w:bCs/>
          <w:sz w:val="18"/>
          <w:szCs w:val="18"/>
        </w:rPr>
      </w:pPr>
      <w:r w:rsidRPr="00376914">
        <w:rPr>
          <w:rFonts w:ascii="Arial" w:hAnsi="Arial" w:cs="Arial"/>
          <w:b/>
          <w:bCs/>
          <w:sz w:val="18"/>
          <w:szCs w:val="18"/>
        </w:rPr>
        <w:t>Weitere Informationen</w:t>
      </w:r>
    </w:p>
    <w:p w14:paraId="0DCFC622" w14:textId="77777777" w:rsidR="00D30E67" w:rsidRPr="00376914" w:rsidRDefault="00D30E67" w:rsidP="00D30E67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376914">
        <w:rPr>
          <w:rFonts w:ascii="Arial" w:hAnsi="Arial" w:cs="Arial"/>
          <w:color w:val="000000"/>
          <w:sz w:val="18"/>
          <w:szCs w:val="18"/>
        </w:rPr>
        <w:t xml:space="preserve">G&amp;W Software </w:t>
      </w:r>
      <w:r>
        <w:rPr>
          <w:rFonts w:ascii="Arial" w:hAnsi="Arial" w:cs="Arial"/>
          <w:color w:val="000000"/>
          <w:sz w:val="18"/>
          <w:szCs w:val="18"/>
        </w:rPr>
        <w:t>AG</w:t>
      </w:r>
      <w:r w:rsidRPr="00376914">
        <w:rPr>
          <w:rFonts w:ascii="Arial" w:hAnsi="Arial" w:cs="Arial"/>
          <w:color w:val="000000"/>
          <w:sz w:val="18"/>
          <w:szCs w:val="18"/>
        </w:rPr>
        <w:tab/>
      </w:r>
      <w:r w:rsidRPr="00376914">
        <w:rPr>
          <w:rFonts w:ascii="Arial" w:hAnsi="Arial" w:cs="Arial"/>
          <w:sz w:val="18"/>
          <w:szCs w:val="18"/>
        </w:rPr>
        <w:t>PR-Agentur blödorn pr</w:t>
      </w:r>
    </w:p>
    <w:p w14:paraId="76F0C6B6" w14:textId="77777777" w:rsidR="00D30E67" w:rsidRPr="00376914" w:rsidRDefault="00D30E67" w:rsidP="00D30E67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376914">
        <w:rPr>
          <w:rFonts w:ascii="Arial" w:hAnsi="Arial" w:cs="Arial"/>
          <w:color w:val="000000"/>
          <w:sz w:val="18"/>
          <w:szCs w:val="18"/>
        </w:rPr>
        <w:t>Dr. Cornelia Stender</w:t>
      </w:r>
      <w:r w:rsidRPr="00376914">
        <w:rPr>
          <w:rFonts w:ascii="Arial" w:hAnsi="Arial" w:cs="Arial"/>
          <w:color w:val="000000"/>
          <w:sz w:val="18"/>
          <w:szCs w:val="18"/>
        </w:rPr>
        <w:tab/>
      </w:r>
      <w:r w:rsidRPr="00376914">
        <w:rPr>
          <w:rFonts w:ascii="Arial" w:hAnsi="Arial" w:cs="Arial"/>
          <w:sz w:val="18"/>
          <w:szCs w:val="18"/>
        </w:rPr>
        <w:t>Heike Blödorn</w:t>
      </w:r>
    </w:p>
    <w:p w14:paraId="0E043572" w14:textId="77777777" w:rsidR="00D30E67" w:rsidRPr="00376914" w:rsidRDefault="004B4A71" w:rsidP="00D30E67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Rosenheimer Str. 141 h</w:t>
      </w:r>
      <w:r w:rsidR="00D30E67" w:rsidRPr="00376914">
        <w:rPr>
          <w:rFonts w:ascii="Arial" w:hAnsi="Arial" w:cs="Arial"/>
          <w:color w:val="000000"/>
          <w:sz w:val="18"/>
          <w:szCs w:val="18"/>
        </w:rPr>
        <w:tab/>
      </w:r>
      <w:r w:rsidR="00D30E67" w:rsidRPr="00376914">
        <w:rPr>
          <w:rFonts w:ascii="Arial" w:hAnsi="Arial" w:cs="Arial"/>
          <w:sz w:val="18"/>
          <w:szCs w:val="18"/>
        </w:rPr>
        <w:t>Alte Weingartener Str. 44</w:t>
      </w:r>
    </w:p>
    <w:p w14:paraId="52831DAC" w14:textId="77777777" w:rsidR="00D30E67" w:rsidRPr="00376914" w:rsidRDefault="00D30E67" w:rsidP="00D30E67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376914">
        <w:rPr>
          <w:rFonts w:ascii="Arial" w:hAnsi="Arial" w:cs="Arial"/>
          <w:color w:val="000000"/>
          <w:sz w:val="18"/>
          <w:szCs w:val="18"/>
        </w:rPr>
        <w:t>8</w:t>
      </w:r>
      <w:r w:rsidR="004B4A71">
        <w:rPr>
          <w:rFonts w:ascii="Arial" w:hAnsi="Arial" w:cs="Arial"/>
          <w:color w:val="000000"/>
          <w:sz w:val="18"/>
          <w:szCs w:val="18"/>
        </w:rPr>
        <w:t>1671</w:t>
      </w:r>
      <w:r w:rsidRPr="00376914">
        <w:rPr>
          <w:rFonts w:ascii="Arial" w:hAnsi="Arial" w:cs="Arial"/>
          <w:color w:val="000000"/>
          <w:sz w:val="18"/>
          <w:szCs w:val="18"/>
        </w:rPr>
        <w:t xml:space="preserve"> München</w:t>
      </w:r>
      <w:r w:rsidRPr="00376914">
        <w:rPr>
          <w:rFonts w:ascii="Arial" w:hAnsi="Arial" w:cs="Arial"/>
          <w:color w:val="000000"/>
          <w:sz w:val="18"/>
          <w:szCs w:val="18"/>
        </w:rPr>
        <w:tab/>
      </w:r>
      <w:r w:rsidRPr="00376914">
        <w:rPr>
          <w:rFonts w:ascii="Arial" w:hAnsi="Arial" w:cs="Arial"/>
          <w:sz w:val="18"/>
          <w:szCs w:val="18"/>
        </w:rPr>
        <w:t>76227 Karlsruhe</w:t>
      </w:r>
    </w:p>
    <w:p w14:paraId="0B161F5D" w14:textId="77777777" w:rsidR="00D30E67" w:rsidRPr="00376914" w:rsidRDefault="00D30E67" w:rsidP="00D30E67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376914">
        <w:rPr>
          <w:rFonts w:ascii="Arial" w:hAnsi="Arial" w:cs="Arial"/>
          <w:color w:val="000000"/>
          <w:sz w:val="18"/>
          <w:szCs w:val="18"/>
        </w:rPr>
        <w:t>Fon 089 / 5 15 06-715</w:t>
      </w:r>
      <w:r w:rsidRPr="00376914">
        <w:rPr>
          <w:rFonts w:ascii="Arial" w:hAnsi="Arial" w:cs="Arial"/>
          <w:color w:val="000000"/>
          <w:sz w:val="18"/>
          <w:szCs w:val="18"/>
        </w:rPr>
        <w:tab/>
      </w:r>
      <w:r w:rsidRPr="00376914">
        <w:rPr>
          <w:rFonts w:ascii="Arial" w:hAnsi="Arial" w:cs="Arial"/>
          <w:sz w:val="18"/>
          <w:szCs w:val="18"/>
        </w:rPr>
        <w:t>Fon 0721 / 9 20 46 40</w:t>
      </w:r>
    </w:p>
    <w:p w14:paraId="6ABDD806" w14:textId="77777777" w:rsidR="00D30E67" w:rsidRPr="00376914" w:rsidRDefault="00D30E67" w:rsidP="00D30E67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376914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11" w:history="1">
        <w:r w:rsidRPr="00655925">
          <w:rPr>
            <w:rStyle w:val="Hyperlink"/>
            <w:rFonts w:ascii="Arial" w:hAnsi="Arial" w:cs="Arial"/>
            <w:color w:val="auto"/>
            <w:sz w:val="18"/>
            <w:szCs w:val="18"/>
          </w:rPr>
          <w:t>st@gw-software.de</w:t>
        </w:r>
      </w:hyperlink>
      <w:r w:rsidRPr="00376914">
        <w:rPr>
          <w:rStyle w:val="Hyperlink"/>
          <w:rFonts w:ascii="Arial" w:hAnsi="Arial" w:cs="Arial"/>
          <w:color w:val="000000"/>
          <w:sz w:val="18"/>
          <w:szCs w:val="18"/>
          <w:u w:val="none"/>
        </w:rPr>
        <w:tab/>
      </w:r>
      <w:r w:rsidRPr="00376914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12" w:history="1">
        <w:r w:rsidRPr="00376914">
          <w:rPr>
            <w:rStyle w:val="Hyperlink"/>
            <w:rFonts w:ascii="Arial" w:hAnsi="Arial" w:cs="Arial"/>
            <w:color w:val="000000"/>
            <w:sz w:val="18"/>
            <w:szCs w:val="18"/>
          </w:rPr>
          <w:t>bloedorn@bloedorn-pr.de</w:t>
        </w:r>
      </w:hyperlink>
    </w:p>
    <w:sectPr w:rsidR="00D30E67" w:rsidRPr="00376914" w:rsidSect="0028401C">
      <w:headerReference w:type="default" r:id="rId13"/>
      <w:footnotePr>
        <w:pos w:val="beneathText"/>
      </w:footnotePr>
      <w:pgSz w:w="11905" w:h="16837" w:code="9"/>
      <w:pgMar w:top="2835" w:right="2438" w:bottom="1134" w:left="136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0965A" w14:textId="77777777" w:rsidR="00C917AA" w:rsidRDefault="00C917AA" w:rsidP="0028401C">
      <w:r>
        <w:separator/>
      </w:r>
    </w:p>
  </w:endnote>
  <w:endnote w:type="continuationSeparator" w:id="0">
    <w:p w14:paraId="721D47C9" w14:textId="77777777" w:rsidR="00C917AA" w:rsidRDefault="00C917AA" w:rsidP="0028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D5772" w14:textId="77777777" w:rsidR="00C917AA" w:rsidRDefault="00C917AA" w:rsidP="0028401C">
      <w:r>
        <w:separator/>
      </w:r>
    </w:p>
  </w:footnote>
  <w:footnote w:type="continuationSeparator" w:id="0">
    <w:p w14:paraId="5F1C6ED8" w14:textId="77777777" w:rsidR="00C917AA" w:rsidRDefault="00C917AA" w:rsidP="0028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67662" w14:textId="77777777" w:rsidR="00EE3FD1" w:rsidRDefault="00EE3FD1" w:rsidP="00F93FEB">
    <w:pPr>
      <w:pStyle w:val="Kopfzeile"/>
      <w:ind w:left="0"/>
    </w:pPr>
  </w:p>
  <w:p w14:paraId="2BA8577C" w14:textId="77777777" w:rsidR="00EE3FD1" w:rsidRDefault="00EE3FD1" w:rsidP="00381883">
    <w:pPr>
      <w:pStyle w:val="Kopfzeile"/>
      <w:rPr>
        <w:lang w:val="de-DE"/>
      </w:rPr>
    </w:pPr>
  </w:p>
  <w:p w14:paraId="7430E744" w14:textId="77777777" w:rsidR="00EE3FD1" w:rsidRDefault="00EE3FD1" w:rsidP="00381883">
    <w:pPr>
      <w:pStyle w:val="Kopfzeile"/>
      <w:rPr>
        <w:lang w:val="de-DE"/>
      </w:rPr>
    </w:pPr>
  </w:p>
  <w:p w14:paraId="132516E3" w14:textId="77777777" w:rsidR="00EE3FD1" w:rsidRDefault="00EE3FD1" w:rsidP="00381883">
    <w:pPr>
      <w:pStyle w:val="Kopfzeile"/>
      <w:rPr>
        <w:lang w:val="de-DE"/>
      </w:rPr>
    </w:pPr>
  </w:p>
  <w:p w14:paraId="10EBCD9F" w14:textId="77777777" w:rsidR="00EE3FD1" w:rsidRPr="00D96DD9" w:rsidRDefault="00E8256A" w:rsidP="00A31E33">
    <w:pPr>
      <w:pStyle w:val="Kopfzeile"/>
      <w:ind w:left="0"/>
      <w:rPr>
        <w:lang w:val="de-DE"/>
      </w:rPr>
    </w:pPr>
    <w:r>
      <w:rPr>
        <w:noProof/>
        <w:lang w:val="de-DE" w:eastAsia="de-DE"/>
      </w:rPr>
      <w:drawing>
        <wp:inline distT="0" distB="0" distL="0" distR="0" wp14:anchorId="24C21162" wp14:editId="4421A80E">
          <wp:extent cx="1371600" cy="390525"/>
          <wp:effectExtent l="0" t="0" r="0" b="0"/>
          <wp:docPr id="4" name="Bild 4" descr="G&amp;W-Logo-Schriftzug_4c_0_60_100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&amp;W-Logo-Schriftzug_4c_0_60_100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4F128E"/>
    <w:multiLevelType w:val="hybridMultilevel"/>
    <w:tmpl w:val="20F479E8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1070533"/>
    <w:multiLevelType w:val="multilevel"/>
    <w:tmpl w:val="4774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623D60"/>
    <w:multiLevelType w:val="multilevel"/>
    <w:tmpl w:val="54F8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050EBF"/>
    <w:multiLevelType w:val="hybridMultilevel"/>
    <w:tmpl w:val="8206B40E"/>
    <w:lvl w:ilvl="0" w:tplc="32EE60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57C11"/>
    <w:multiLevelType w:val="multilevel"/>
    <w:tmpl w:val="EEF2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21DF4"/>
    <w:multiLevelType w:val="hybridMultilevel"/>
    <w:tmpl w:val="C202652A"/>
    <w:lvl w:ilvl="0" w:tplc="2620F2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14D61"/>
    <w:multiLevelType w:val="hybridMultilevel"/>
    <w:tmpl w:val="A1943918"/>
    <w:lvl w:ilvl="0" w:tplc="4BB6FB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F7FD0"/>
    <w:multiLevelType w:val="hybridMultilevel"/>
    <w:tmpl w:val="835E36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A053A"/>
    <w:multiLevelType w:val="hybridMultilevel"/>
    <w:tmpl w:val="77AEAA1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B6F83"/>
    <w:multiLevelType w:val="multilevel"/>
    <w:tmpl w:val="3C94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BE58B2"/>
    <w:multiLevelType w:val="multilevel"/>
    <w:tmpl w:val="EE70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9E4ABE"/>
    <w:multiLevelType w:val="multilevel"/>
    <w:tmpl w:val="6336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74779A9"/>
    <w:multiLevelType w:val="multilevel"/>
    <w:tmpl w:val="378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91935EA"/>
    <w:multiLevelType w:val="hybridMultilevel"/>
    <w:tmpl w:val="ECD67E1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A2554C7"/>
    <w:multiLevelType w:val="multilevel"/>
    <w:tmpl w:val="0CB847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E9E6D11"/>
    <w:multiLevelType w:val="hybridMultilevel"/>
    <w:tmpl w:val="4EC2CBC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AC772B"/>
    <w:multiLevelType w:val="multilevel"/>
    <w:tmpl w:val="5B3C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3"/>
  </w:num>
  <w:num w:numId="5">
    <w:abstractNumId w:val="11"/>
  </w:num>
  <w:num w:numId="6">
    <w:abstractNumId w:val="2"/>
  </w:num>
  <w:num w:numId="7">
    <w:abstractNumId w:val="12"/>
  </w:num>
  <w:num w:numId="8">
    <w:abstractNumId w:val="1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5"/>
  </w:num>
  <w:num w:numId="12">
    <w:abstractNumId w:val="1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9"/>
  </w:num>
  <w:num w:numId="17">
    <w:abstractNumId w:val="10"/>
  </w:num>
  <w:num w:numId="18">
    <w:abstractNumId w:val="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A4F"/>
    <w:rsid w:val="00000158"/>
    <w:rsid w:val="00000FA6"/>
    <w:rsid w:val="00002BA6"/>
    <w:rsid w:val="00004071"/>
    <w:rsid w:val="0001056C"/>
    <w:rsid w:val="00010642"/>
    <w:rsid w:val="000118D4"/>
    <w:rsid w:val="000123B8"/>
    <w:rsid w:val="00013120"/>
    <w:rsid w:val="00013638"/>
    <w:rsid w:val="00014DE7"/>
    <w:rsid w:val="00015DDB"/>
    <w:rsid w:val="000220D4"/>
    <w:rsid w:val="00024744"/>
    <w:rsid w:val="00030A56"/>
    <w:rsid w:val="000328A5"/>
    <w:rsid w:val="00036894"/>
    <w:rsid w:val="00042829"/>
    <w:rsid w:val="00045EE8"/>
    <w:rsid w:val="000466CF"/>
    <w:rsid w:val="00047121"/>
    <w:rsid w:val="00050218"/>
    <w:rsid w:val="00050463"/>
    <w:rsid w:val="00053E0A"/>
    <w:rsid w:val="000545BF"/>
    <w:rsid w:val="000574BE"/>
    <w:rsid w:val="00060E5B"/>
    <w:rsid w:val="000621B5"/>
    <w:rsid w:val="000623DE"/>
    <w:rsid w:val="00063344"/>
    <w:rsid w:val="000645BB"/>
    <w:rsid w:val="00064EF6"/>
    <w:rsid w:val="00064F1F"/>
    <w:rsid w:val="00067B6F"/>
    <w:rsid w:val="000720B9"/>
    <w:rsid w:val="0007257B"/>
    <w:rsid w:val="00073F7F"/>
    <w:rsid w:val="00075234"/>
    <w:rsid w:val="00075F9D"/>
    <w:rsid w:val="00077780"/>
    <w:rsid w:val="0008498D"/>
    <w:rsid w:val="00084F2E"/>
    <w:rsid w:val="000874DF"/>
    <w:rsid w:val="00094D58"/>
    <w:rsid w:val="00096F93"/>
    <w:rsid w:val="000A0765"/>
    <w:rsid w:val="000A19B5"/>
    <w:rsid w:val="000A3AB2"/>
    <w:rsid w:val="000A5110"/>
    <w:rsid w:val="000B171C"/>
    <w:rsid w:val="000B5D01"/>
    <w:rsid w:val="000C3366"/>
    <w:rsid w:val="000C53DD"/>
    <w:rsid w:val="000D705F"/>
    <w:rsid w:val="000E01F6"/>
    <w:rsid w:val="000E22EF"/>
    <w:rsid w:val="000E567B"/>
    <w:rsid w:val="000E6A40"/>
    <w:rsid w:val="000E74E4"/>
    <w:rsid w:val="000F0BD6"/>
    <w:rsid w:val="000F36D4"/>
    <w:rsid w:val="000F628D"/>
    <w:rsid w:val="00100E45"/>
    <w:rsid w:val="00103025"/>
    <w:rsid w:val="00103859"/>
    <w:rsid w:val="00104116"/>
    <w:rsid w:val="00107E00"/>
    <w:rsid w:val="00110794"/>
    <w:rsid w:val="00115A88"/>
    <w:rsid w:val="001170C9"/>
    <w:rsid w:val="00120126"/>
    <w:rsid w:val="00125F0E"/>
    <w:rsid w:val="0012793B"/>
    <w:rsid w:val="001344A1"/>
    <w:rsid w:val="0013475C"/>
    <w:rsid w:val="001374B5"/>
    <w:rsid w:val="00140903"/>
    <w:rsid w:val="0014142D"/>
    <w:rsid w:val="00141C35"/>
    <w:rsid w:val="00141CC8"/>
    <w:rsid w:val="00143D6B"/>
    <w:rsid w:val="00143E6D"/>
    <w:rsid w:val="00147656"/>
    <w:rsid w:val="001512B8"/>
    <w:rsid w:val="00154DD7"/>
    <w:rsid w:val="00155A07"/>
    <w:rsid w:val="00156051"/>
    <w:rsid w:val="001604A3"/>
    <w:rsid w:val="00161693"/>
    <w:rsid w:val="00161AB0"/>
    <w:rsid w:val="001640D2"/>
    <w:rsid w:val="00164111"/>
    <w:rsid w:val="001657D2"/>
    <w:rsid w:val="00165D68"/>
    <w:rsid w:val="0017149D"/>
    <w:rsid w:val="00172364"/>
    <w:rsid w:val="00175359"/>
    <w:rsid w:val="0018001E"/>
    <w:rsid w:val="00180F52"/>
    <w:rsid w:val="00184117"/>
    <w:rsid w:val="00184CFC"/>
    <w:rsid w:val="0018535A"/>
    <w:rsid w:val="00186F8B"/>
    <w:rsid w:val="00190639"/>
    <w:rsid w:val="0019659D"/>
    <w:rsid w:val="00197285"/>
    <w:rsid w:val="00197D7F"/>
    <w:rsid w:val="001A0379"/>
    <w:rsid w:val="001B2261"/>
    <w:rsid w:val="001B22F6"/>
    <w:rsid w:val="001B494E"/>
    <w:rsid w:val="001B4AD9"/>
    <w:rsid w:val="001B63A8"/>
    <w:rsid w:val="001B65A6"/>
    <w:rsid w:val="001B6E42"/>
    <w:rsid w:val="001B7107"/>
    <w:rsid w:val="001D5403"/>
    <w:rsid w:val="001E0F4F"/>
    <w:rsid w:val="001E3132"/>
    <w:rsid w:val="001E33B3"/>
    <w:rsid w:val="001E34E8"/>
    <w:rsid w:val="001E421C"/>
    <w:rsid w:val="001E702C"/>
    <w:rsid w:val="001F0492"/>
    <w:rsid w:val="001F365C"/>
    <w:rsid w:val="001F6594"/>
    <w:rsid w:val="001F7120"/>
    <w:rsid w:val="00206701"/>
    <w:rsid w:val="002076CB"/>
    <w:rsid w:val="00211A31"/>
    <w:rsid w:val="00211A9E"/>
    <w:rsid w:val="0021203F"/>
    <w:rsid w:val="002127F9"/>
    <w:rsid w:val="00212EDC"/>
    <w:rsid w:val="0021513A"/>
    <w:rsid w:val="0022343C"/>
    <w:rsid w:val="002268DC"/>
    <w:rsid w:val="00230653"/>
    <w:rsid w:val="0023733D"/>
    <w:rsid w:val="002410C8"/>
    <w:rsid w:val="00242F4A"/>
    <w:rsid w:val="00243C1B"/>
    <w:rsid w:val="002474AC"/>
    <w:rsid w:val="0025042B"/>
    <w:rsid w:val="00250FF6"/>
    <w:rsid w:val="002631AE"/>
    <w:rsid w:val="00264AEB"/>
    <w:rsid w:val="00264B7E"/>
    <w:rsid w:val="0027263F"/>
    <w:rsid w:val="00272C01"/>
    <w:rsid w:val="00274B14"/>
    <w:rsid w:val="00274FA3"/>
    <w:rsid w:val="0028401C"/>
    <w:rsid w:val="002859FE"/>
    <w:rsid w:val="00285DD9"/>
    <w:rsid w:val="00285E21"/>
    <w:rsid w:val="00294509"/>
    <w:rsid w:val="00294918"/>
    <w:rsid w:val="00296D11"/>
    <w:rsid w:val="002A2291"/>
    <w:rsid w:val="002A79E4"/>
    <w:rsid w:val="002B0170"/>
    <w:rsid w:val="002B29EB"/>
    <w:rsid w:val="002C16A0"/>
    <w:rsid w:val="002C1F0D"/>
    <w:rsid w:val="002C3C4E"/>
    <w:rsid w:val="002C7C8B"/>
    <w:rsid w:val="002D1756"/>
    <w:rsid w:val="002D1A0F"/>
    <w:rsid w:val="002D75CC"/>
    <w:rsid w:val="002E0FF1"/>
    <w:rsid w:val="002E6A3C"/>
    <w:rsid w:val="002E7911"/>
    <w:rsid w:val="002F0970"/>
    <w:rsid w:val="002F0F79"/>
    <w:rsid w:val="002F2C9A"/>
    <w:rsid w:val="002F56D7"/>
    <w:rsid w:val="002F6494"/>
    <w:rsid w:val="00301AB9"/>
    <w:rsid w:val="00303816"/>
    <w:rsid w:val="00304495"/>
    <w:rsid w:val="003067BB"/>
    <w:rsid w:val="00310391"/>
    <w:rsid w:val="003137D6"/>
    <w:rsid w:val="00315E5B"/>
    <w:rsid w:val="00315E6A"/>
    <w:rsid w:val="00320B34"/>
    <w:rsid w:val="00343DAB"/>
    <w:rsid w:val="003455A3"/>
    <w:rsid w:val="00346ED0"/>
    <w:rsid w:val="00347AEE"/>
    <w:rsid w:val="00347C64"/>
    <w:rsid w:val="00351A4F"/>
    <w:rsid w:val="00352D18"/>
    <w:rsid w:val="003546F0"/>
    <w:rsid w:val="003615E1"/>
    <w:rsid w:val="00361900"/>
    <w:rsid w:val="00362320"/>
    <w:rsid w:val="00365D55"/>
    <w:rsid w:val="00371977"/>
    <w:rsid w:val="0037270C"/>
    <w:rsid w:val="0037539D"/>
    <w:rsid w:val="003765E1"/>
    <w:rsid w:val="003767D9"/>
    <w:rsid w:val="00376914"/>
    <w:rsid w:val="003802E2"/>
    <w:rsid w:val="00381883"/>
    <w:rsid w:val="003839AB"/>
    <w:rsid w:val="00385A8B"/>
    <w:rsid w:val="00385C6A"/>
    <w:rsid w:val="00386D00"/>
    <w:rsid w:val="00386EEA"/>
    <w:rsid w:val="003879CB"/>
    <w:rsid w:val="00391C06"/>
    <w:rsid w:val="0039229E"/>
    <w:rsid w:val="003943B9"/>
    <w:rsid w:val="00394FD8"/>
    <w:rsid w:val="00395FF7"/>
    <w:rsid w:val="00396E09"/>
    <w:rsid w:val="003A29C3"/>
    <w:rsid w:val="003A37DD"/>
    <w:rsid w:val="003A43CC"/>
    <w:rsid w:val="003A5CE2"/>
    <w:rsid w:val="003A5EEE"/>
    <w:rsid w:val="003A74CE"/>
    <w:rsid w:val="003B3A2C"/>
    <w:rsid w:val="003B3E29"/>
    <w:rsid w:val="003B5595"/>
    <w:rsid w:val="003B740C"/>
    <w:rsid w:val="003C0FCF"/>
    <w:rsid w:val="003C2FD7"/>
    <w:rsid w:val="003C3C56"/>
    <w:rsid w:val="003C765A"/>
    <w:rsid w:val="003C7EAF"/>
    <w:rsid w:val="003D4492"/>
    <w:rsid w:val="003D4D8C"/>
    <w:rsid w:val="003D59CE"/>
    <w:rsid w:val="003D5AAA"/>
    <w:rsid w:val="003D5DAB"/>
    <w:rsid w:val="003D77D1"/>
    <w:rsid w:val="003E4E94"/>
    <w:rsid w:val="003F4C6C"/>
    <w:rsid w:val="003F69EB"/>
    <w:rsid w:val="003F7876"/>
    <w:rsid w:val="0040419C"/>
    <w:rsid w:val="00412BC3"/>
    <w:rsid w:val="00415E4E"/>
    <w:rsid w:val="00415EE8"/>
    <w:rsid w:val="0041741B"/>
    <w:rsid w:val="00421EEB"/>
    <w:rsid w:val="00421FA5"/>
    <w:rsid w:val="004223D5"/>
    <w:rsid w:val="00432BF6"/>
    <w:rsid w:val="00433341"/>
    <w:rsid w:val="00436F29"/>
    <w:rsid w:val="004370E7"/>
    <w:rsid w:val="004376CC"/>
    <w:rsid w:val="00437C26"/>
    <w:rsid w:val="00437DB0"/>
    <w:rsid w:val="00441A11"/>
    <w:rsid w:val="004506B8"/>
    <w:rsid w:val="004533F2"/>
    <w:rsid w:val="0045514C"/>
    <w:rsid w:val="0045673F"/>
    <w:rsid w:val="00457EAE"/>
    <w:rsid w:val="004602CF"/>
    <w:rsid w:val="00461A26"/>
    <w:rsid w:val="004630AE"/>
    <w:rsid w:val="00463DC6"/>
    <w:rsid w:val="00470E35"/>
    <w:rsid w:val="00474F47"/>
    <w:rsid w:val="0047525A"/>
    <w:rsid w:val="004759C2"/>
    <w:rsid w:val="00482912"/>
    <w:rsid w:val="0048358A"/>
    <w:rsid w:val="00492427"/>
    <w:rsid w:val="0049442E"/>
    <w:rsid w:val="0049766B"/>
    <w:rsid w:val="004A1F23"/>
    <w:rsid w:val="004A31DF"/>
    <w:rsid w:val="004A38F4"/>
    <w:rsid w:val="004A68A6"/>
    <w:rsid w:val="004A6D16"/>
    <w:rsid w:val="004A7B14"/>
    <w:rsid w:val="004B155F"/>
    <w:rsid w:val="004B2D74"/>
    <w:rsid w:val="004B2E14"/>
    <w:rsid w:val="004B3C16"/>
    <w:rsid w:val="004B4A71"/>
    <w:rsid w:val="004B567B"/>
    <w:rsid w:val="004B64A5"/>
    <w:rsid w:val="004C021E"/>
    <w:rsid w:val="004C141F"/>
    <w:rsid w:val="004C3A5B"/>
    <w:rsid w:val="004C3BC9"/>
    <w:rsid w:val="004D056A"/>
    <w:rsid w:val="004D2840"/>
    <w:rsid w:val="004D2A7B"/>
    <w:rsid w:val="004D2C26"/>
    <w:rsid w:val="004D3DE7"/>
    <w:rsid w:val="004D47D5"/>
    <w:rsid w:val="004E1B46"/>
    <w:rsid w:val="004E28F1"/>
    <w:rsid w:val="004E2C20"/>
    <w:rsid w:val="004E48BA"/>
    <w:rsid w:val="004F4EB2"/>
    <w:rsid w:val="00500327"/>
    <w:rsid w:val="00501221"/>
    <w:rsid w:val="00501F4B"/>
    <w:rsid w:val="00502538"/>
    <w:rsid w:val="00506F4A"/>
    <w:rsid w:val="00515BF3"/>
    <w:rsid w:val="00515D7D"/>
    <w:rsid w:val="0051657C"/>
    <w:rsid w:val="00521C58"/>
    <w:rsid w:val="00522B35"/>
    <w:rsid w:val="00525D96"/>
    <w:rsid w:val="0052622C"/>
    <w:rsid w:val="00526A53"/>
    <w:rsid w:val="0053470A"/>
    <w:rsid w:val="0053542C"/>
    <w:rsid w:val="005379AB"/>
    <w:rsid w:val="005408CD"/>
    <w:rsid w:val="0054143C"/>
    <w:rsid w:val="00541BC4"/>
    <w:rsid w:val="00541F59"/>
    <w:rsid w:val="005501CB"/>
    <w:rsid w:val="00550A13"/>
    <w:rsid w:val="00552E59"/>
    <w:rsid w:val="0055302D"/>
    <w:rsid w:val="00561B1A"/>
    <w:rsid w:val="0056329C"/>
    <w:rsid w:val="00563550"/>
    <w:rsid w:val="00564105"/>
    <w:rsid w:val="00567003"/>
    <w:rsid w:val="00571038"/>
    <w:rsid w:val="00571B1A"/>
    <w:rsid w:val="005730AC"/>
    <w:rsid w:val="005839F2"/>
    <w:rsid w:val="005863E7"/>
    <w:rsid w:val="00586F07"/>
    <w:rsid w:val="00587A21"/>
    <w:rsid w:val="005914E2"/>
    <w:rsid w:val="00592284"/>
    <w:rsid w:val="00592ABA"/>
    <w:rsid w:val="00593915"/>
    <w:rsid w:val="00594BE3"/>
    <w:rsid w:val="005969C7"/>
    <w:rsid w:val="00597072"/>
    <w:rsid w:val="005A028F"/>
    <w:rsid w:val="005A2042"/>
    <w:rsid w:val="005A3A60"/>
    <w:rsid w:val="005A501A"/>
    <w:rsid w:val="005B1D38"/>
    <w:rsid w:val="005B1E17"/>
    <w:rsid w:val="005B757A"/>
    <w:rsid w:val="005C3B6E"/>
    <w:rsid w:val="005C4CED"/>
    <w:rsid w:val="005C4E55"/>
    <w:rsid w:val="005C6694"/>
    <w:rsid w:val="005D2F9E"/>
    <w:rsid w:val="005D4E8F"/>
    <w:rsid w:val="005D7704"/>
    <w:rsid w:val="005E1A2E"/>
    <w:rsid w:val="005E2AB0"/>
    <w:rsid w:val="005E2BC2"/>
    <w:rsid w:val="005E3B23"/>
    <w:rsid w:val="005E3EAB"/>
    <w:rsid w:val="005E4289"/>
    <w:rsid w:val="005E547C"/>
    <w:rsid w:val="005E6564"/>
    <w:rsid w:val="005F4C6F"/>
    <w:rsid w:val="005F74ED"/>
    <w:rsid w:val="00601074"/>
    <w:rsid w:val="00603FA2"/>
    <w:rsid w:val="00607F54"/>
    <w:rsid w:val="00613683"/>
    <w:rsid w:val="0061660E"/>
    <w:rsid w:val="00633B8A"/>
    <w:rsid w:val="00634C9B"/>
    <w:rsid w:val="00641EC0"/>
    <w:rsid w:val="00643102"/>
    <w:rsid w:val="00644360"/>
    <w:rsid w:val="00644630"/>
    <w:rsid w:val="00653139"/>
    <w:rsid w:val="00656D4E"/>
    <w:rsid w:val="0065750F"/>
    <w:rsid w:val="00660A0C"/>
    <w:rsid w:val="00661986"/>
    <w:rsid w:val="00661CE1"/>
    <w:rsid w:val="0066218B"/>
    <w:rsid w:val="00664F28"/>
    <w:rsid w:val="00666331"/>
    <w:rsid w:val="0066642B"/>
    <w:rsid w:val="006745F8"/>
    <w:rsid w:val="006753D8"/>
    <w:rsid w:val="00681324"/>
    <w:rsid w:val="00682F28"/>
    <w:rsid w:val="00684B3C"/>
    <w:rsid w:val="006854C3"/>
    <w:rsid w:val="0068643A"/>
    <w:rsid w:val="006875C4"/>
    <w:rsid w:val="00692CC1"/>
    <w:rsid w:val="006960FB"/>
    <w:rsid w:val="006A06A9"/>
    <w:rsid w:val="006A08CE"/>
    <w:rsid w:val="006A30A0"/>
    <w:rsid w:val="006A44B5"/>
    <w:rsid w:val="006A6860"/>
    <w:rsid w:val="006A7781"/>
    <w:rsid w:val="006B15D2"/>
    <w:rsid w:val="006B1A71"/>
    <w:rsid w:val="006B1D37"/>
    <w:rsid w:val="006B42C8"/>
    <w:rsid w:val="006C373D"/>
    <w:rsid w:val="006D168B"/>
    <w:rsid w:val="006D6164"/>
    <w:rsid w:val="006D63A7"/>
    <w:rsid w:val="006D6643"/>
    <w:rsid w:val="006F619C"/>
    <w:rsid w:val="006F6F2F"/>
    <w:rsid w:val="006F7328"/>
    <w:rsid w:val="0070171C"/>
    <w:rsid w:val="00711D03"/>
    <w:rsid w:val="007121CD"/>
    <w:rsid w:val="00713ECD"/>
    <w:rsid w:val="00717962"/>
    <w:rsid w:val="00721D39"/>
    <w:rsid w:val="00723D8A"/>
    <w:rsid w:val="007277F6"/>
    <w:rsid w:val="00730783"/>
    <w:rsid w:val="0073160B"/>
    <w:rsid w:val="0073281A"/>
    <w:rsid w:val="00732D35"/>
    <w:rsid w:val="00732D5C"/>
    <w:rsid w:val="00747A38"/>
    <w:rsid w:val="0075150F"/>
    <w:rsid w:val="00752564"/>
    <w:rsid w:val="00753F54"/>
    <w:rsid w:val="00763E09"/>
    <w:rsid w:val="00764D7C"/>
    <w:rsid w:val="0076646D"/>
    <w:rsid w:val="00766EE8"/>
    <w:rsid w:val="00774138"/>
    <w:rsid w:val="00777595"/>
    <w:rsid w:val="0078213D"/>
    <w:rsid w:val="00782650"/>
    <w:rsid w:val="0078296D"/>
    <w:rsid w:val="00786E6F"/>
    <w:rsid w:val="00790F1F"/>
    <w:rsid w:val="00791D11"/>
    <w:rsid w:val="007954DB"/>
    <w:rsid w:val="00797232"/>
    <w:rsid w:val="007A052B"/>
    <w:rsid w:val="007A0D7E"/>
    <w:rsid w:val="007A35FF"/>
    <w:rsid w:val="007A6B85"/>
    <w:rsid w:val="007A6F51"/>
    <w:rsid w:val="007B1A7B"/>
    <w:rsid w:val="007B6122"/>
    <w:rsid w:val="007C15C2"/>
    <w:rsid w:val="007C199C"/>
    <w:rsid w:val="007D02B0"/>
    <w:rsid w:val="007D0AC6"/>
    <w:rsid w:val="007D1C1F"/>
    <w:rsid w:val="007D2181"/>
    <w:rsid w:val="007D38F1"/>
    <w:rsid w:val="007D4013"/>
    <w:rsid w:val="007D4B48"/>
    <w:rsid w:val="007D54F1"/>
    <w:rsid w:val="007E132B"/>
    <w:rsid w:val="007E474B"/>
    <w:rsid w:val="007F24E5"/>
    <w:rsid w:val="007F2A58"/>
    <w:rsid w:val="007F7053"/>
    <w:rsid w:val="008000E9"/>
    <w:rsid w:val="0080034D"/>
    <w:rsid w:val="00800E8D"/>
    <w:rsid w:val="00802AF3"/>
    <w:rsid w:val="00804A2F"/>
    <w:rsid w:val="008160C2"/>
    <w:rsid w:val="008170FF"/>
    <w:rsid w:val="008217ED"/>
    <w:rsid w:val="00825E0A"/>
    <w:rsid w:val="00825E45"/>
    <w:rsid w:val="00832137"/>
    <w:rsid w:val="00833A2D"/>
    <w:rsid w:val="00833AC2"/>
    <w:rsid w:val="00834A64"/>
    <w:rsid w:val="0084355F"/>
    <w:rsid w:val="0084454B"/>
    <w:rsid w:val="00844F9D"/>
    <w:rsid w:val="00846EC5"/>
    <w:rsid w:val="00847A27"/>
    <w:rsid w:val="0085435D"/>
    <w:rsid w:val="008601D8"/>
    <w:rsid w:val="0086191B"/>
    <w:rsid w:val="0086386F"/>
    <w:rsid w:val="008646C8"/>
    <w:rsid w:val="00866AD4"/>
    <w:rsid w:val="008719E2"/>
    <w:rsid w:val="00872586"/>
    <w:rsid w:val="00873BB6"/>
    <w:rsid w:val="00873E0D"/>
    <w:rsid w:val="0087547B"/>
    <w:rsid w:val="00875E23"/>
    <w:rsid w:val="008767AE"/>
    <w:rsid w:val="008767D0"/>
    <w:rsid w:val="00877DF6"/>
    <w:rsid w:val="00880423"/>
    <w:rsid w:val="008840FD"/>
    <w:rsid w:val="00885392"/>
    <w:rsid w:val="00891A36"/>
    <w:rsid w:val="008924F7"/>
    <w:rsid w:val="00895D73"/>
    <w:rsid w:val="00897F62"/>
    <w:rsid w:val="008A1B0E"/>
    <w:rsid w:val="008A2010"/>
    <w:rsid w:val="008A6F38"/>
    <w:rsid w:val="008B1CC0"/>
    <w:rsid w:val="008B3E63"/>
    <w:rsid w:val="008B5D2E"/>
    <w:rsid w:val="008C045A"/>
    <w:rsid w:val="008C0553"/>
    <w:rsid w:val="008C05F9"/>
    <w:rsid w:val="008C087A"/>
    <w:rsid w:val="008C388C"/>
    <w:rsid w:val="008C4736"/>
    <w:rsid w:val="008D1428"/>
    <w:rsid w:val="008D570A"/>
    <w:rsid w:val="008E32A1"/>
    <w:rsid w:val="008E3C6C"/>
    <w:rsid w:val="008F2863"/>
    <w:rsid w:val="008F2C0E"/>
    <w:rsid w:val="008F44FB"/>
    <w:rsid w:val="008F66B5"/>
    <w:rsid w:val="008F79DC"/>
    <w:rsid w:val="009058D5"/>
    <w:rsid w:val="009059A8"/>
    <w:rsid w:val="00907E6A"/>
    <w:rsid w:val="0091235E"/>
    <w:rsid w:val="00917232"/>
    <w:rsid w:val="00920AA1"/>
    <w:rsid w:val="00923136"/>
    <w:rsid w:val="0092487E"/>
    <w:rsid w:val="009334B7"/>
    <w:rsid w:val="00935CB6"/>
    <w:rsid w:val="00937972"/>
    <w:rsid w:val="00940BB8"/>
    <w:rsid w:val="009437A8"/>
    <w:rsid w:val="009469E2"/>
    <w:rsid w:val="0095294A"/>
    <w:rsid w:val="00952DA2"/>
    <w:rsid w:val="0095668B"/>
    <w:rsid w:val="00960FF0"/>
    <w:rsid w:val="00963278"/>
    <w:rsid w:val="009661DE"/>
    <w:rsid w:val="009663A7"/>
    <w:rsid w:val="00970BE8"/>
    <w:rsid w:val="009715CE"/>
    <w:rsid w:val="0097275B"/>
    <w:rsid w:val="009730CC"/>
    <w:rsid w:val="00973872"/>
    <w:rsid w:val="00973D6F"/>
    <w:rsid w:val="009776A4"/>
    <w:rsid w:val="009825D2"/>
    <w:rsid w:val="00987431"/>
    <w:rsid w:val="009940B1"/>
    <w:rsid w:val="00994957"/>
    <w:rsid w:val="00994F93"/>
    <w:rsid w:val="0099551E"/>
    <w:rsid w:val="009B0DC6"/>
    <w:rsid w:val="009B42B1"/>
    <w:rsid w:val="009B4487"/>
    <w:rsid w:val="009B4BD5"/>
    <w:rsid w:val="009B5B2D"/>
    <w:rsid w:val="009B6C93"/>
    <w:rsid w:val="009C57B8"/>
    <w:rsid w:val="009C79A5"/>
    <w:rsid w:val="009D1C9D"/>
    <w:rsid w:val="009D293B"/>
    <w:rsid w:val="009D55E1"/>
    <w:rsid w:val="009D5928"/>
    <w:rsid w:val="009E10BA"/>
    <w:rsid w:val="009E26FA"/>
    <w:rsid w:val="009E2E08"/>
    <w:rsid w:val="009E2EA2"/>
    <w:rsid w:val="009E3BDE"/>
    <w:rsid w:val="009E41FB"/>
    <w:rsid w:val="009F0507"/>
    <w:rsid w:val="009F6AC1"/>
    <w:rsid w:val="00A0149C"/>
    <w:rsid w:val="00A0151E"/>
    <w:rsid w:val="00A02E4C"/>
    <w:rsid w:val="00A0577C"/>
    <w:rsid w:val="00A10CA1"/>
    <w:rsid w:val="00A13EAC"/>
    <w:rsid w:val="00A1534B"/>
    <w:rsid w:val="00A15D29"/>
    <w:rsid w:val="00A21CE4"/>
    <w:rsid w:val="00A24C11"/>
    <w:rsid w:val="00A25336"/>
    <w:rsid w:val="00A25EE9"/>
    <w:rsid w:val="00A316FC"/>
    <w:rsid w:val="00A31E33"/>
    <w:rsid w:val="00A35536"/>
    <w:rsid w:val="00A37F87"/>
    <w:rsid w:val="00A41834"/>
    <w:rsid w:val="00A4259F"/>
    <w:rsid w:val="00A43B5A"/>
    <w:rsid w:val="00A465C4"/>
    <w:rsid w:val="00A50212"/>
    <w:rsid w:val="00A5066C"/>
    <w:rsid w:val="00A50BFF"/>
    <w:rsid w:val="00A52A85"/>
    <w:rsid w:val="00A53403"/>
    <w:rsid w:val="00A54043"/>
    <w:rsid w:val="00A614AE"/>
    <w:rsid w:val="00A6176D"/>
    <w:rsid w:val="00A639DC"/>
    <w:rsid w:val="00A66A9E"/>
    <w:rsid w:val="00A72258"/>
    <w:rsid w:val="00A757C0"/>
    <w:rsid w:val="00A81B10"/>
    <w:rsid w:val="00A8217E"/>
    <w:rsid w:val="00A84183"/>
    <w:rsid w:val="00A849A3"/>
    <w:rsid w:val="00A85364"/>
    <w:rsid w:val="00A90F90"/>
    <w:rsid w:val="00A95931"/>
    <w:rsid w:val="00A97EE6"/>
    <w:rsid w:val="00AA0321"/>
    <w:rsid w:val="00AA2E71"/>
    <w:rsid w:val="00AA3EBA"/>
    <w:rsid w:val="00AA48B2"/>
    <w:rsid w:val="00AA56FA"/>
    <w:rsid w:val="00AB15AE"/>
    <w:rsid w:val="00AB696A"/>
    <w:rsid w:val="00AC07B8"/>
    <w:rsid w:val="00AD14A6"/>
    <w:rsid w:val="00AD1BE8"/>
    <w:rsid w:val="00AD4F87"/>
    <w:rsid w:val="00AD59B2"/>
    <w:rsid w:val="00AE07BC"/>
    <w:rsid w:val="00AE0FCA"/>
    <w:rsid w:val="00AE170B"/>
    <w:rsid w:val="00AE1FA9"/>
    <w:rsid w:val="00AE3263"/>
    <w:rsid w:val="00AE36A0"/>
    <w:rsid w:val="00AE3789"/>
    <w:rsid w:val="00AE6782"/>
    <w:rsid w:val="00AE78E4"/>
    <w:rsid w:val="00AF1435"/>
    <w:rsid w:val="00B0036B"/>
    <w:rsid w:val="00B00FE4"/>
    <w:rsid w:val="00B02758"/>
    <w:rsid w:val="00B047AE"/>
    <w:rsid w:val="00B07A1A"/>
    <w:rsid w:val="00B10E85"/>
    <w:rsid w:val="00B13905"/>
    <w:rsid w:val="00B14049"/>
    <w:rsid w:val="00B15BCA"/>
    <w:rsid w:val="00B20872"/>
    <w:rsid w:val="00B20C23"/>
    <w:rsid w:val="00B24E86"/>
    <w:rsid w:val="00B25D73"/>
    <w:rsid w:val="00B35E6B"/>
    <w:rsid w:val="00B40CDB"/>
    <w:rsid w:val="00B413B5"/>
    <w:rsid w:val="00B4234A"/>
    <w:rsid w:val="00B42F00"/>
    <w:rsid w:val="00B43497"/>
    <w:rsid w:val="00B4469D"/>
    <w:rsid w:val="00B608BE"/>
    <w:rsid w:val="00B627CB"/>
    <w:rsid w:val="00B649DB"/>
    <w:rsid w:val="00B66CA8"/>
    <w:rsid w:val="00B75B07"/>
    <w:rsid w:val="00B819D3"/>
    <w:rsid w:val="00B82AF6"/>
    <w:rsid w:val="00B82D1D"/>
    <w:rsid w:val="00B845C0"/>
    <w:rsid w:val="00B84D93"/>
    <w:rsid w:val="00B90866"/>
    <w:rsid w:val="00B9108B"/>
    <w:rsid w:val="00B9131C"/>
    <w:rsid w:val="00B9145F"/>
    <w:rsid w:val="00B93DD3"/>
    <w:rsid w:val="00B97EAE"/>
    <w:rsid w:val="00BA2AB0"/>
    <w:rsid w:val="00BA51F3"/>
    <w:rsid w:val="00BA6040"/>
    <w:rsid w:val="00BB2375"/>
    <w:rsid w:val="00BB3EB1"/>
    <w:rsid w:val="00BB3F73"/>
    <w:rsid w:val="00BB4D73"/>
    <w:rsid w:val="00BB76A4"/>
    <w:rsid w:val="00BB776D"/>
    <w:rsid w:val="00BC02DE"/>
    <w:rsid w:val="00BC0FA8"/>
    <w:rsid w:val="00BC1189"/>
    <w:rsid w:val="00BC57E3"/>
    <w:rsid w:val="00BC5C9A"/>
    <w:rsid w:val="00BC5E55"/>
    <w:rsid w:val="00BC719B"/>
    <w:rsid w:val="00BD1630"/>
    <w:rsid w:val="00BD281F"/>
    <w:rsid w:val="00BE16D5"/>
    <w:rsid w:val="00BE2762"/>
    <w:rsid w:val="00BE2CE0"/>
    <w:rsid w:val="00BE4AC6"/>
    <w:rsid w:val="00BE53F3"/>
    <w:rsid w:val="00BE57BD"/>
    <w:rsid w:val="00BE78B6"/>
    <w:rsid w:val="00BF09AF"/>
    <w:rsid w:val="00BF09F3"/>
    <w:rsid w:val="00C00E01"/>
    <w:rsid w:val="00C060A5"/>
    <w:rsid w:val="00C10E56"/>
    <w:rsid w:val="00C1274D"/>
    <w:rsid w:val="00C130B6"/>
    <w:rsid w:val="00C2246B"/>
    <w:rsid w:val="00C275B7"/>
    <w:rsid w:val="00C32E4A"/>
    <w:rsid w:val="00C35ADA"/>
    <w:rsid w:val="00C36DE8"/>
    <w:rsid w:val="00C376A4"/>
    <w:rsid w:val="00C456A6"/>
    <w:rsid w:val="00C52DAA"/>
    <w:rsid w:val="00C561B1"/>
    <w:rsid w:val="00C624E0"/>
    <w:rsid w:val="00C642F5"/>
    <w:rsid w:val="00C65532"/>
    <w:rsid w:val="00C6708A"/>
    <w:rsid w:val="00C72BE5"/>
    <w:rsid w:val="00C73685"/>
    <w:rsid w:val="00C73AA4"/>
    <w:rsid w:val="00C74804"/>
    <w:rsid w:val="00C75CA6"/>
    <w:rsid w:val="00C77D6C"/>
    <w:rsid w:val="00C81C47"/>
    <w:rsid w:val="00C860BA"/>
    <w:rsid w:val="00C868B6"/>
    <w:rsid w:val="00C87728"/>
    <w:rsid w:val="00C90EDF"/>
    <w:rsid w:val="00C917AA"/>
    <w:rsid w:val="00C96A2B"/>
    <w:rsid w:val="00CA154A"/>
    <w:rsid w:val="00CA15FB"/>
    <w:rsid w:val="00CA16D0"/>
    <w:rsid w:val="00CA1AE3"/>
    <w:rsid w:val="00CA4013"/>
    <w:rsid w:val="00CA6D13"/>
    <w:rsid w:val="00CA7937"/>
    <w:rsid w:val="00CB25A4"/>
    <w:rsid w:val="00CB30B4"/>
    <w:rsid w:val="00CB69B5"/>
    <w:rsid w:val="00CD0FC3"/>
    <w:rsid w:val="00CD6A47"/>
    <w:rsid w:val="00CE6F01"/>
    <w:rsid w:val="00CE77B7"/>
    <w:rsid w:val="00CF1095"/>
    <w:rsid w:val="00CF20C3"/>
    <w:rsid w:val="00CF45FE"/>
    <w:rsid w:val="00D0075E"/>
    <w:rsid w:val="00D1271C"/>
    <w:rsid w:val="00D12DF7"/>
    <w:rsid w:val="00D16923"/>
    <w:rsid w:val="00D30E67"/>
    <w:rsid w:val="00D3455D"/>
    <w:rsid w:val="00D37472"/>
    <w:rsid w:val="00D43242"/>
    <w:rsid w:val="00D43B85"/>
    <w:rsid w:val="00D4605C"/>
    <w:rsid w:val="00D46CA5"/>
    <w:rsid w:val="00D47172"/>
    <w:rsid w:val="00D51F32"/>
    <w:rsid w:val="00D52F9B"/>
    <w:rsid w:val="00D53171"/>
    <w:rsid w:val="00D564CB"/>
    <w:rsid w:val="00D60340"/>
    <w:rsid w:val="00D65B51"/>
    <w:rsid w:val="00D66640"/>
    <w:rsid w:val="00D67DF0"/>
    <w:rsid w:val="00D700F2"/>
    <w:rsid w:val="00D827B9"/>
    <w:rsid w:val="00D827D8"/>
    <w:rsid w:val="00D84A62"/>
    <w:rsid w:val="00D861B6"/>
    <w:rsid w:val="00D879A4"/>
    <w:rsid w:val="00D87D43"/>
    <w:rsid w:val="00D90436"/>
    <w:rsid w:val="00D947F0"/>
    <w:rsid w:val="00D96125"/>
    <w:rsid w:val="00D96DD9"/>
    <w:rsid w:val="00D96EBF"/>
    <w:rsid w:val="00DA7DF7"/>
    <w:rsid w:val="00DB0DDD"/>
    <w:rsid w:val="00DB12C1"/>
    <w:rsid w:val="00DB2520"/>
    <w:rsid w:val="00DB339A"/>
    <w:rsid w:val="00DC1CD5"/>
    <w:rsid w:val="00DC248B"/>
    <w:rsid w:val="00DC4CC5"/>
    <w:rsid w:val="00DC5D68"/>
    <w:rsid w:val="00DC617A"/>
    <w:rsid w:val="00DC76E1"/>
    <w:rsid w:val="00DD56F1"/>
    <w:rsid w:val="00DD5B10"/>
    <w:rsid w:val="00DD68D2"/>
    <w:rsid w:val="00DE33B1"/>
    <w:rsid w:val="00DE66C9"/>
    <w:rsid w:val="00DE7636"/>
    <w:rsid w:val="00DF711E"/>
    <w:rsid w:val="00E03CFA"/>
    <w:rsid w:val="00E04FC3"/>
    <w:rsid w:val="00E06002"/>
    <w:rsid w:val="00E06B3C"/>
    <w:rsid w:val="00E1660C"/>
    <w:rsid w:val="00E173C9"/>
    <w:rsid w:val="00E2083E"/>
    <w:rsid w:val="00E241E0"/>
    <w:rsid w:val="00E26DD5"/>
    <w:rsid w:val="00E31835"/>
    <w:rsid w:val="00E4450B"/>
    <w:rsid w:val="00E51E85"/>
    <w:rsid w:val="00E53CEA"/>
    <w:rsid w:val="00E54F6C"/>
    <w:rsid w:val="00E55612"/>
    <w:rsid w:val="00E56029"/>
    <w:rsid w:val="00E5739E"/>
    <w:rsid w:val="00E61285"/>
    <w:rsid w:val="00E63532"/>
    <w:rsid w:val="00E63E12"/>
    <w:rsid w:val="00E661B4"/>
    <w:rsid w:val="00E675ED"/>
    <w:rsid w:val="00E76C8A"/>
    <w:rsid w:val="00E811C1"/>
    <w:rsid w:val="00E816D8"/>
    <w:rsid w:val="00E81815"/>
    <w:rsid w:val="00E82268"/>
    <w:rsid w:val="00E823E5"/>
    <w:rsid w:val="00E8256A"/>
    <w:rsid w:val="00E84717"/>
    <w:rsid w:val="00E84E08"/>
    <w:rsid w:val="00E85EB9"/>
    <w:rsid w:val="00E86102"/>
    <w:rsid w:val="00E87172"/>
    <w:rsid w:val="00E87C2B"/>
    <w:rsid w:val="00E90164"/>
    <w:rsid w:val="00E91E46"/>
    <w:rsid w:val="00E93D35"/>
    <w:rsid w:val="00EA04A3"/>
    <w:rsid w:val="00EA1F6E"/>
    <w:rsid w:val="00EA3E60"/>
    <w:rsid w:val="00EA46C4"/>
    <w:rsid w:val="00EB34CA"/>
    <w:rsid w:val="00EB4F07"/>
    <w:rsid w:val="00EB6665"/>
    <w:rsid w:val="00EC357A"/>
    <w:rsid w:val="00EC3CB3"/>
    <w:rsid w:val="00EC4C9A"/>
    <w:rsid w:val="00EC4D52"/>
    <w:rsid w:val="00EC739E"/>
    <w:rsid w:val="00ED1187"/>
    <w:rsid w:val="00ED15B6"/>
    <w:rsid w:val="00ED4095"/>
    <w:rsid w:val="00ED5340"/>
    <w:rsid w:val="00ED6677"/>
    <w:rsid w:val="00EE047D"/>
    <w:rsid w:val="00EE093B"/>
    <w:rsid w:val="00EE3FD1"/>
    <w:rsid w:val="00EE4620"/>
    <w:rsid w:val="00EE6666"/>
    <w:rsid w:val="00EF50AA"/>
    <w:rsid w:val="00EF68EB"/>
    <w:rsid w:val="00EF6ECE"/>
    <w:rsid w:val="00F018FC"/>
    <w:rsid w:val="00F02D97"/>
    <w:rsid w:val="00F054C4"/>
    <w:rsid w:val="00F05F78"/>
    <w:rsid w:val="00F07DCA"/>
    <w:rsid w:val="00F13773"/>
    <w:rsid w:val="00F15AA8"/>
    <w:rsid w:val="00F173A7"/>
    <w:rsid w:val="00F17419"/>
    <w:rsid w:val="00F17914"/>
    <w:rsid w:val="00F17F06"/>
    <w:rsid w:val="00F21C33"/>
    <w:rsid w:val="00F256D2"/>
    <w:rsid w:val="00F300A3"/>
    <w:rsid w:val="00F322A2"/>
    <w:rsid w:val="00F336FC"/>
    <w:rsid w:val="00F341E1"/>
    <w:rsid w:val="00F35391"/>
    <w:rsid w:val="00F354CF"/>
    <w:rsid w:val="00F35976"/>
    <w:rsid w:val="00F36865"/>
    <w:rsid w:val="00F3717C"/>
    <w:rsid w:val="00F40644"/>
    <w:rsid w:val="00F42C38"/>
    <w:rsid w:val="00F4557B"/>
    <w:rsid w:val="00F52CC9"/>
    <w:rsid w:val="00F543F3"/>
    <w:rsid w:val="00F55539"/>
    <w:rsid w:val="00F6261C"/>
    <w:rsid w:val="00F63C39"/>
    <w:rsid w:val="00F7118E"/>
    <w:rsid w:val="00F71261"/>
    <w:rsid w:val="00F719D9"/>
    <w:rsid w:val="00F72E97"/>
    <w:rsid w:val="00F77D1C"/>
    <w:rsid w:val="00F93FEB"/>
    <w:rsid w:val="00F948F5"/>
    <w:rsid w:val="00FA5150"/>
    <w:rsid w:val="00FA6CE1"/>
    <w:rsid w:val="00FB24AC"/>
    <w:rsid w:val="00FB2DB4"/>
    <w:rsid w:val="00FB38FA"/>
    <w:rsid w:val="00FB53CA"/>
    <w:rsid w:val="00FB70B0"/>
    <w:rsid w:val="00FC1FBE"/>
    <w:rsid w:val="00FC4A58"/>
    <w:rsid w:val="00FC6A48"/>
    <w:rsid w:val="00FD0F03"/>
    <w:rsid w:val="00FD40EC"/>
    <w:rsid w:val="00FD4A68"/>
    <w:rsid w:val="00FD52CD"/>
    <w:rsid w:val="00FD54DB"/>
    <w:rsid w:val="00FD5ED3"/>
    <w:rsid w:val="00FE28C4"/>
    <w:rsid w:val="00FE5E11"/>
    <w:rsid w:val="00FE5FE1"/>
    <w:rsid w:val="00FE6630"/>
    <w:rsid w:val="00FF544E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7DCD97"/>
  <w15:docId w15:val="{E8477B04-7DA8-4B0C-A517-12A2C6C4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7A38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47A38"/>
    <w:pPr>
      <w:keepNext/>
      <w:tabs>
        <w:tab w:val="num" w:pos="0"/>
      </w:tabs>
      <w:outlineLvl w:val="0"/>
    </w:pPr>
    <w:rPr>
      <w:rFonts w:ascii="Univers" w:hAnsi="Univers"/>
      <w:b/>
      <w:bCs/>
      <w:sz w:val="48"/>
      <w:szCs w:val="48"/>
      <w:lang w:val="x-none"/>
    </w:rPr>
  </w:style>
  <w:style w:type="paragraph" w:styleId="berschrift2">
    <w:name w:val="heading 2"/>
    <w:basedOn w:val="Standard"/>
    <w:next w:val="Textkrper"/>
    <w:link w:val="berschrift2Zchn"/>
    <w:uiPriority w:val="99"/>
    <w:qFormat/>
    <w:rsid w:val="00747A38"/>
    <w:pPr>
      <w:tabs>
        <w:tab w:val="num" w:pos="0"/>
      </w:tabs>
      <w:spacing w:before="280" w:after="280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val="x-non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47A38"/>
    <w:pPr>
      <w:keepNext/>
      <w:tabs>
        <w:tab w:val="num" w:pos="0"/>
      </w:tabs>
      <w:outlineLvl w:val="2"/>
    </w:pPr>
    <w:rPr>
      <w:b/>
      <w:bCs/>
      <w:sz w:val="20"/>
      <w:szCs w:val="20"/>
      <w:lang w:val="x-non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747A38"/>
    <w:pPr>
      <w:keepNext/>
      <w:spacing w:line="312" w:lineRule="auto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4533F2"/>
    <w:rPr>
      <w:rFonts w:ascii="Univers" w:hAnsi="Univers" w:cs="Times New Roman"/>
      <w:b/>
      <w:bCs/>
      <w:sz w:val="48"/>
      <w:szCs w:val="48"/>
      <w:lang w:val="x-none" w:eastAsia="ar-SA" w:bidi="ar-SA"/>
    </w:rPr>
  </w:style>
  <w:style w:type="character" w:customStyle="1" w:styleId="berschrift2Zchn">
    <w:name w:val="Überschrift 2 Zchn"/>
    <w:link w:val="berschrift2"/>
    <w:uiPriority w:val="99"/>
    <w:locked/>
    <w:rsid w:val="004533F2"/>
    <w:rPr>
      <w:rFonts w:ascii="Arial Unicode MS" w:eastAsia="Arial Unicode MS" w:hAnsi="Arial Unicode MS" w:cs="Arial Unicode MS"/>
      <w:b/>
      <w:bCs/>
      <w:sz w:val="36"/>
      <w:szCs w:val="36"/>
      <w:lang w:val="x-none" w:eastAsia="ar-SA" w:bidi="ar-SA"/>
    </w:rPr>
  </w:style>
  <w:style w:type="character" w:customStyle="1" w:styleId="berschrift3Zchn">
    <w:name w:val="Überschrift 3 Zchn"/>
    <w:link w:val="berschrift3"/>
    <w:uiPriority w:val="99"/>
    <w:locked/>
    <w:rsid w:val="004533F2"/>
    <w:rPr>
      <w:rFonts w:cs="Times New Roman"/>
      <w:b/>
      <w:bCs/>
      <w:sz w:val="20"/>
      <w:szCs w:val="20"/>
      <w:lang w:val="x-none" w:eastAsia="ar-SA" w:bidi="ar-SA"/>
    </w:rPr>
  </w:style>
  <w:style w:type="character" w:customStyle="1" w:styleId="berschrift4Zchn">
    <w:name w:val="Überschrift 4 Zchn"/>
    <w:link w:val="berschrift4"/>
    <w:uiPriority w:val="99"/>
    <w:semiHidden/>
    <w:locked/>
    <w:rsid w:val="004533F2"/>
    <w:rPr>
      <w:rFonts w:ascii="Calibri" w:hAnsi="Calibri" w:cs="Times New Roman"/>
      <w:b/>
      <w:bCs/>
      <w:sz w:val="28"/>
      <w:szCs w:val="28"/>
      <w:lang w:val="x-none" w:eastAsia="ar-SA" w:bidi="ar-SA"/>
    </w:rPr>
  </w:style>
  <w:style w:type="character" w:customStyle="1" w:styleId="WW8Num2z0">
    <w:name w:val="WW8Num2z0"/>
    <w:uiPriority w:val="99"/>
    <w:rsid w:val="00747A38"/>
    <w:rPr>
      <w:rFonts w:ascii="Symbol" w:hAnsi="Symbol"/>
      <w:sz w:val="20"/>
    </w:rPr>
  </w:style>
  <w:style w:type="character" w:customStyle="1" w:styleId="WW8Num2z1">
    <w:name w:val="WW8Num2z1"/>
    <w:uiPriority w:val="99"/>
    <w:rsid w:val="00747A38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747A38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747A38"/>
    <w:rPr>
      <w:rFonts w:ascii="Symbol" w:hAnsi="Symbol"/>
      <w:sz w:val="20"/>
    </w:rPr>
  </w:style>
  <w:style w:type="character" w:customStyle="1" w:styleId="WW8Num3z1">
    <w:name w:val="WW8Num3z1"/>
    <w:uiPriority w:val="99"/>
    <w:rsid w:val="00747A38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747A38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747A38"/>
    <w:rPr>
      <w:rFonts w:ascii="Symbol" w:hAnsi="Symbol"/>
      <w:sz w:val="20"/>
    </w:rPr>
  </w:style>
  <w:style w:type="character" w:customStyle="1" w:styleId="WW8Num4z1">
    <w:name w:val="WW8Num4z1"/>
    <w:uiPriority w:val="99"/>
    <w:rsid w:val="00747A38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747A38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747A38"/>
    <w:rPr>
      <w:rFonts w:ascii="Symbol" w:hAnsi="Symbol"/>
      <w:sz w:val="20"/>
    </w:rPr>
  </w:style>
  <w:style w:type="character" w:customStyle="1" w:styleId="WW8Num5z1">
    <w:name w:val="WW8Num5z1"/>
    <w:uiPriority w:val="99"/>
    <w:rsid w:val="00747A38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747A38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747A38"/>
    <w:rPr>
      <w:rFonts w:ascii="Symbol" w:hAnsi="Symbol"/>
      <w:sz w:val="20"/>
    </w:rPr>
  </w:style>
  <w:style w:type="character" w:customStyle="1" w:styleId="WW8Num6z1">
    <w:name w:val="WW8Num6z1"/>
    <w:uiPriority w:val="99"/>
    <w:rsid w:val="00747A38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747A38"/>
    <w:rPr>
      <w:rFonts w:ascii="Wingdings" w:hAnsi="Wingdings"/>
      <w:sz w:val="20"/>
    </w:rPr>
  </w:style>
  <w:style w:type="character" w:customStyle="1" w:styleId="Absatz-Standardschriftart1">
    <w:name w:val="Absatz-Standardschriftart1"/>
    <w:uiPriority w:val="99"/>
    <w:rsid w:val="00747A38"/>
  </w:style>
  <w:style w:type="character" w:customStyle="1" w:styleId="WW-Absatz-Standardschriftart">
    <w:name w:val="WW-Absatz-Standardschriftart"/>
    <w:uiPriority w:val="99"/>
    <w:rsid w:val="00747A38"/>
  </w:style>
  <w:style w:type="character" w:styleId="Hyperlink">
    <w:name w:val="Hyperlink"/>
    <w:uiPriority w:val="99"/>
    <w:semiHidden/>
    <w:rsid w:val="00747A38"/>
    <w:rPr>
      <w:rFonts w:cs="Times New Roman"/>
      <w:color w:val="0000FF"/>
      <w:u w:val="single"/>
    </w:rPr>
  </w:style>
  <w:style w:type="character" w:customStyle="1" w:styleId="BesuchterHyperlink1">
    <w:name w:val="BesuchterHyperlink1"/>
    <w:uiPriority w:val="99"/>
    <w:semiHidden/>
    <w:rsid w:val="00747A38"/>
    <w:rPr>
      <w:rFonts w:cs="Times New Roman"/>
      <w:color w:val="800080"/>
      <w:u w:val="single"/>
    </w:rPr>
  </w:style>
  <w:style w:type="character" w:styleId="Fett">
    <w:name w:val="Strong"/>
    <w:uiPriority w:val="22"/>
    <w:qFormat/>
    <w:rsid w:val="00747A38"/>
    <w:rPr>
      <w:rFonts w:cs="Times New Roman"/>
      <w:b/>
      <w:bCs/>
    </w:rPr>
  </w:style>
  <w:style w:type="paragraph" w:customStyle="1" w:styleId="berschrift">
    <w:name w:val="Überschrift"/>
    <w:basedOn w:val="Standard"/>
    <w:next w:val="Textkrper"/>
    <w:uiPriority w:val="99"/>
    <w:rsid w:val="00747A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rsid w:val="00747A38"/>
    <w:rPr>
      <w:lang w:val="x-none"/>
    </w:rPr>
  </w:style>
  <w:style w:type="character" w:customStyle="1" w:styleId="TextkrperZchn">
    <w:name w:val="Textkörper Zchn"/>
    <w:link w:val="Textkrper"/>
    <w:uiPriority w:val="99"/>
    <w:semiHidden/>
    <w:locked/>
    <w:rsid w:val="004533F2"/>
    <w:rPr>
      <w:rFonts w:cs="Times New Roman"/>
      <w:sz w:val="24"/>
      <w:szCs w:val="24"/>
      <w:lang w:val="x-none" w:eastAsia="ar-SA" w:bidi="ar-SA"/>
    </w:rPr>
  </w:style>
  <w:style w:type="paragraph" w:styleId="Liste">
    <w:name w:val="List"/>
    <w:basedOn w:val="Textkrper"/>
    <w:uiPriority w:val="99"/>
    <w:semiHidden/>
    <w:rsid w:val="00747A38"/>
    <w:rPr>
      <w:rFonts w:ascii="Arial" w:hAnsi="Arial" w:cs="Tahoma"/>
    </w:rPr>
  </w:style>
  <w:style w:type="paragraph" w:customStyle="1" w:styleId="Beschriftung1">
    <w:name w:val="Beschriftung1"/>
    <w:basedOn w:val="Standard"/>
    <w:uiPriority w:val="99"/>
    <w:rsid w:val="00747A3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Verzeichnis">
    <w:name w:val="Verzeichnis"/>
    <w:basedOn w:val="Standard"/>
    <w:uiPriority w:val="99"/>
    <w:rsid w:val="00747A38"/>
    <w:pPr>
      <w:suppressLineNumbers/>
    </w:pPr>
    <w:rPr>
      <w:rFonts w:ascii="Arial" w:hAnsi="Arial" w:cs="Tahoma"/>
    </w:rPr>
  </w:style>
  <w:style w:type="paragraph" w:customStyle="1" w:styleId="Flietext">
    <w:name w:val="Fließtext"/>
    <w:basedOn w:val="Standard"/>
    <w:link w:val="FlietextZchn"/>
    <w:rsid w:val="00747A38"/>
    <w:pPr>
      <w:spacing w:line="300" w:lineRule="atLeast"/>
    </w:pPr>
    <w:rPr>
      <w:rFonts w:ascii="Frutiger 45" w:hAnsi="Frutiger 45"/>
      <w:sz w:val="20"/>
      <w:szCs w:val="20"/>
      <w:lang w:val="x-non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747A38"/>
    <w:pPr>
      <w:spacing w:line="336" w:lineRule="auto"/>
    </w:pPr>
    <w:rPr>
      <w:lang w:val="x-none"/>
    </w:rPr>
  </w:style>
  <w:style w:type="character" w:customStyle="1" w:styleId="Textkrper-ZeileneinzugZchn">
    <w:name w:val="Textkörper-Zeileneinzug Zchn"/>
    <w:link w:val="Textkrper-Zeileneinzug"/>
    <w:uiPriority w:val="99"/>
    <w:semiHidden/>
    <w:locked/>
    <w:rsid w:val="004533F2"/>
    <w:rPr>
      <w:rFonts w:cs="Times New Roman"/>
      <w:sz w:val="24"/>
      <w:szCs w:val="24"/>
      <w:lang w:val="x-none" w:eastAsia="ar-SA" w:bidi="ar-SA"/>
    </w:rPr>
  </w:style>
  <w:style w:type="paragraph" w:styleId="Kopfzeile">
    <w:name w:val="header"/>
    <w:basedOn w:val="Standard"/>
    <w:link w:val="KopfzeileZchn"/>
    <w:uiPriority w:val="99"/>
    <w:rsid w:val="0073281A"/>
    <w:pPr>
      <w:suppressAutoHyphens w:val="0"/>
      <w:spacing w:after="48"/>
      <w:ind w:left="115" w:right="130"/>
    </w:pPr>
    <w:rPr>
      <w:lang w:val="x-none"/>
    </w:rPr>
  </w:style>
  <w:style w:type="character" w:customStyle="1" w:styleId="KopfzeileZchn">
    <w:name w:val="Kopfzeile Zchn"/>
    <w:link w:val="Kopfzeile"/>
    <w:uiPriority w:val="99"/>
    <w:locked/>
    <w:rsid w:val="004533F2"/>
    <w:rPr>
      <w:rFonts w:cs="Times New Roman"/>
      <w:sz w:val="24"/>
      <w:szCs w:val="24"/>
      <w:lang w:val="x-none" w:eastAsia="ar-SA" w:bidi="ar-SA"/>
    </w:rPr>
  </w:style>
  <w:style w:type="paragraph" w:styleId="Fuzeile">
    <w:name w:val="footer"/>
    <w:basedOn w:val="Standard"/>
    <w:link w:val="FuzeileZchn"/>
    <w:uiPriority w:val="99"/>
    <w:semiHidden/>
    <w:rsid w:val="00747A38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semiHidden/>
    <w:locked/>
    <w:rsid w:val="004533F2"/>
    <w:rPr>
      <w:rFonts w:cs="Times New Roman"/>
      <w:sz w:val="24"/>
      <w:szCs w:val="24"/>
      <w:lang w:val="x-none" w:eastAsia="ar-SA" w:bidi="ar-SA"/>
    </w:rPr>
  </w:style>
  <w:style w:type="paragraph" w:customStyle="1" w:styleId="IBMTextklein">
    <w:name w:val="IBM Text klein"/>
    <w:basedOn w:val="Standard"/>
    <w:uiPriority w:val="99"/>
    <w:rsid w:val="00747A38"/>
    <w:pPr>
      <w:spacing w:line="190" w:lineRule="exact"/>
    </w:pPr>
    <w:rPr>
      <w:rFonts w:ascii="Arial" w:hAnsi="Arial" w:cs="Arial"/>
      <w:i/>
      <w:iCs/>
      <w:sz w:val="14"/>
      <w:szCs w:val="14"/>
    </w:rPr>
  </w:style>
  <w:style w:type="paragraph" w:customStyle="1" w:styleId="IBMTextArial11">
    <w:name w:val="IBM Text Arial 11"/>
    <w:basedOn w:val="Standard"/>
    <w:uiPriority w:val="99"/>
    <w:rsid w:val="00747A38"/>
    <w:pPr>
      <w:spacing w:after="720" w:line="280" w:lineRule="exact"/>
    </w:pPr>
    <w:rPr>
      <w:rFonts w:ascii="Arial" w:hAnsi="Arial" w:cs="Arial"/>
      <w:sz w:val="22"/>
      <w:szCs w:val="22"/>
    </w:rPr>
  </w:style>
  <w:style w:type="paragraph" w:customStyle="1" w:styleId="IBMTextkleinArial9kursiv">
    <w:name w:val="IBM Text klein Arial 9 kursiv"/>
    <w:basedOn w:val="Standard"/>
    <w:uiPriority w:val="99"/>
    <w:rsid w:val="00747A38"/>
    <w:pPr>
      <w:spacing w:line="220" w:lineRule="exact"/>
    </w:pPr>
    <w:rPr>
      <w:rFonts w:ascii="Arial" w:hAnsi="Arial" w:cs="Arial"/>
      <w:i/>
      <w:iCs/>
      <w:sz w:val="18"/>
      <w:szCs w:val="18"/>
    </w:rPr>
  </w:style>
  <w:style w:type="paragraph" w:styleId="StandardWeb">
    <w:name w:val="Normal (Web)"/>
    <w:basedOn w:val="Standard"/>
    <w:uiPriority w:val="99"/>
    <w:rsid w:val="00747A38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backlink">
    <w:name w:val="back_link"/>
    <w:basedOn w:val="Standard"/>
    <w:uiPriority w:val="99"/>
    <w:rsid w:val="00747A38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bodytext">
    <w:name w:val="bodytext"/>
    <w:basedOn w:val="Standard"/>
    <w:rsid w:val="00747A38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4605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BMKFlietext">
    <w:name w:val="BMK Fließtext"/>
    <w:basedOn w:val="Standard"/>
    <w:rsid w:val="006960FB"/>
    <w:pPr>
      <w:suppressAutoHyphens w:val="0"/>
      <w:spacing w:line="360" w:lineRule="auto"/>
    </w:pPr>
    <w:rPr>
      <w:rFonts w:cs="Arial"/>
      <w:sz w:val="22"/>
      <w:lang w:val="en-GB" w:eastAsia="de-DE"/>
    </w:rPr>
  </w:style>
  <w:style w:type="character" w:customStyle="1" w:styleId="apple-style-span">
    <w:name w:val="apple-style-span"/>
    <w:rsid w:val="00B649DB"/>
    <w:rPr>
      <w:rFonts w:cs="Times New Roman"/>
    </w:rPr>
  </w:style>
  <w:style w:type="paragraph" w:styleId="Listenabsatz">
    <w:name w:val="List Paragraph"/>
    <w:basedOn w:val="Standard"/>
    <w:uiPriority w:val="34"/>
    <w:qFormat/>
    <w:rsid w:val="00C75CA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il1301">
    <w:name w:val="stil1301"/>
    <w:rsid w:val="00FB70B0"/>
    <w:rPr>
      <w:rFonts w:cs="Times New Roman"/>
      <w:b/>
      <w:bCs/>
      <w:color w:val="FF9900"/>
      <w:sz w:val="27"/>
      <w:szCs w:val="27"/>
    </w:rPr>
  </w:style>
  <w:style w:type="paragraph" w:customStyle="1" w:styleId="subheader">
    <w:name w:val="subheader"/>
    <w:basedOn w:val="Standard"/>
    <w:rsid w:val="000E74E4"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Pa0">
    <w:name w:val="Pa0"/>
    <w:basedOn w:val="Default"/>
    <w:next w:val="Default"/>
    <w:uiPriority w:val="99"/>
    <w:rsid w:val="005F4C6F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5F4C6F"/>
    <w:rPr>
      <w:rFonts w:cs="Verdana"/>
      <w:color w:val="000000"/>
      <w:sz w:val="17"/>
      <w:szCs w:val="17"/>
    </w:rPr>
  </w:style>
  <w:style w:type="character" w:customStyle="1" w:styleId="auto-style71">
    <w:name w:val="auto-style71"/>
    <w:rsid w:val="00BE2CE0"/>
    <w:rPr>
      <w:color w:val="505050"/>
    </w:rPr>
  </w:style>
  <w:style w:type="character" w:styleId="Hervorhebung">
    <w:name w:val="Emphasis"/>
    <w:uiPriority w:val="20"/>
    <w:qFormat/>
    <w:locked/>
    <w:rsid w:val="00BE2CE0"/>
    <w:rPr>
      <w:i/>
      <w:iCs/>
    </w:rPr>
  </w:style>
  <w:style w:type="character" w:customStyle="1" w:styleId="apple-converted-space">
    <w:name w:val="apple-converted-space"/>
    <w:basedOn w:val="Absatz-Standardschriftart"/>
    <w:rsid w:val="001F7120"/>
  </w:style>
  <w:style w:type="character" w:customStyle="1" w:styleId="FlietextZchn">
    <w:name w:val="Fließtext Zchn"/>
    <w:link w:val="Flietext"/>
    <w:rsid w:val="000C3366"/>
    <w:rPr>
      <w:rFonts w:ascii="Frutiger 45" w:hAnsi="Frutiger 45"/>
      <w:lang w:eastAsia="ar-SA"/>
    </w:rPr>
  </w:style>
  <w:style w:type="paragraph" w:customStyle="1" w:styleId="BMKIntro">
    <w:name w:val="BMK Intro"/>
    <w:basedOn w:val="Standard"/>
    <w:rsid w:val="003067BB"/>
    <w:pPr>
      <w:suppressAutoHyphens w:val="0"/>
      <w:spacing w:line="360" w:lineRule="auto"/>
    </w:pPr>
    <w:rPr>
      <w:rFonts w:cs="Arial"/>
      <w:lang w:val="en-GB" w:eastAsia="de-DE"/>
    </w:rPr>
  </w:style>
  <w:style w:type="character" w:styleId="Kommentarzeichen">
    <w:name w:val="annotation reference"/>
    <w:uiPriority w:val="99"/>
    <w:semiHidden/>
    <w:unhideWhenUsed/>
    <w:rsid w:val="00155A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5A07"/>
    <w:pPr>
      <w:suppressAutoHyphens w:val="0"/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KommentartextZchn">
    <w:name w:val="Kommentartext Zchn"/>
    <w:link w:val="Kommentartext"/>
    <w:uiPriority w:val="99"/>
    <w:semiHidden/>
    <w:rsid w:val="00155A07"/>
    <w:rPr>
      <w:rFonts w:ascii="Calibri" w:eastAsia="Calibri" w:hAnsi="Calibri" w:cs="Times New Roman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A07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155A07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39"/>
    <w:locked/>
    <w:rsid w:val="00866A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GWZchn">
    <w:name w:val="Überschrift G&amp;W Zchn"/>
    <w:basedOn w:val="Absatz-Standardschriftart"/>
    <w:link w:val="berschriftGW"/>
    <w:locked/>
    <w:rsid w:val="0052622C"/>
    <w:rPr>
      <w:rFonts w:ascii="Verdana" w:eastAsiaTheme="majorEastAsia" w:hAnsi="Verdana" w:cstheme="majorBidi"/>
      <w:b/>
      <w:bCs/>
      <w:color w:val="2F5496" w:themeColor="accent1" w:themeShade="BF"/>
      <w:sz w:val="24"/>
      <w:szCs w:val="24"/>
    </w:rPr>
  </w:style>
  <w:style w:type="paragraph" w:customStyle="1" w:styleId="berschriftGW">
    <w:name w:val="Überschrift G&amp;W"/>
    <w:basedOn w:val="berschrift1"/>
    <w:link w:val="berschriftGWZchn"/>
    <w:qFormat/>
    <w:rsid w:val="0052622C"/>
    <w:pPr>
      <w:keepLines/>
      <w:tabs>
        <w:tab w:val="clear" w:pos="0"/>
      </w:tabs>
      <w:suppressAutoHyphens w:val="0"/>
      <w:spacing w:before="480" w:line="276" w:lineRule="auto"/>
    </w:pPr>
    <w:rPr>
      <w:rFonts w:ascii="Verdana" w:eastAsiaTheme="majorEastAsia" w:hAnsi="Verdana" w:cstheme="majorBidi"/>
      <w:color w:val="2F5496" w:themeColor="accent1" w:themeShade="BF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01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1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1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1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1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0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4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8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64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4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6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16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6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4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4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4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0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8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4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63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69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2340">
                      <w:marLeft w:val="41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1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5894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2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89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5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4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w-software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loedorn@bloedorn-pr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@gw-software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C624F-DE12-4F23-88A2-1B97D873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G&amp;W Software California.pro Offerte als App verfügbar</vt:lpstr>
    </vt:vector>
  </TitlesOfParts>
  <Company/>
  <LinksUpToDate>false</LinksUpToDate>
  <CharactersWithSpaces>4315</CharactersWithSpaces>
  <SharedDoc>false</SharedDoc>
  <HLinks>
    <vt:vector size="18" baseType="variant">
      <vt:variant>
        <vt:i4>655458</vt:i4>
      </vt:variant>
      <vt:variant>
        <vt:i4>6</vt:i4>
      </vt:variant>
      <vt:variant>
        <vt:i4>0</vt:i4>
      </vt:variant>
      <vt:variant>
        <vt:i4>5</vt:i4>
      </vt:variant>
      <vt:variant>
        <vt:lpwstr>mailto:bloedorn@bloedorn-pr.de</vt:lpwstr>
      </vt:variant>
      <vt:variant>
        <vt:lpwstr/>
      </vt:variant>
      <vt:variant>
        <vt:i4>8192015</vt:i4>
      </vt:variant>
      <vt:variant>
        <vt:i4>3</vt:i4>
      </vt:variant>
      <vt:variant>
        <vt:i4>0</vt:i4>
      </vt:variant>
      <vt:variant>
        <vt:i4>5</vt:i4>
      </vt:variant>
      <vt:variant>
        <vt:lpwstr>mailto:st@gw-software.de</vt:lpwstr>
      </vt:variant>
      <vt:variant>
        <vt:lpwstr/>
      </vt:variant>
      <vt:variant>
        <vt:i4>3473532</vt:i4>
      </vt:variant>
      <vt:variant>
        <vt:i4>0</vt:i4>
      </vt:variant>
      <vt:variant>
        <vt:i4>0</vt:i4>
      </vt:variant>
      <vt:variant>
        <vt:i4>5</vt:i4>
      </vt:variant>
      <vt:variant>
        <vt:lpwstr>http://www.gw-software.de/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G&amp;W Software California.pro Offerte als App verfügbar</dc:title>
  <dc:creator>HB;Dr. Achim Warkotsch</dc:creator>
  <cp:lastModifiedBy>Heike Blödorn</cp:lastModifiedBy>
  <cp:revision>5</cp:revision>
  <cp:lastPrinted>2019-02-08T09:17:00Z</cp:lastPrinted>
  <dcterms:created xsi:type="dcterms:W3CDTF">2019-08-13T09:34:00Z</dcterms:created>
  <dcterms:modified xsi:type="dcterms:W3CDTF">2019-08-19T14:13:00Z</dcterms:modified>
</cp:coreProperties>
</file>