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9D0" w14:textId="77777777"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14:paraId="095750ED" w14:textId="77777777"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14:paraId="3D8A4A0B" w14:textId="2244C9D0" w:rsidR="00487307" w:rsidRPr="00487307" w:rsidRDefault="00A56E61" w:rsidP="00487307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Integration von </w:t>
      </w:r>
      <w:r w:rsidR="00487307" w:rsidRPr="00487307">
        <w:rPr>
          <w:rFonts w:ascii="Arial" w:hAnsi="Arial" w:cs="Arial"/>
          <w:b/>
          <w:bCs/>
          <w:color w:val="000000"/>
          <w:sz w:val="28"/>
          <w:szCs w:val="28"/>
        </w:rPr>
        <w:t xml:space="preserve">AWARO und </w:t>
      </w:r>
      <w:proofErr w:type="spellStart"/>
      <w:r w:rsidR="00487307" w:rsidRPr="00487307">
        <w:rPr>
          <w:rFonts w:ascii="Arial" w:hAnsi="Arial" w:cs="Arial"/>
          <w:b/>
          <w:bCs/>
          <w:color w:val="000000"/>
          <w:sz w:val="28"/>
          <w:szCs w:val="28"/>
        </w:rPr>
        <w:t>mh</w:t>
      </w:r>
      <w:proofErr w:type="spellEnd"/>
      <w:r w:rsidR="00B36573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487307" w:rsidRPr="00487307">
        <w:rPr>
          <w:rFonts w:ascii="Arial" w:hAnsi="Arial" w:cs="Arial"/>
          <w:b/>
          <w:bCs/>
          <w:color w:val="000000"/>
          <w:sz w:val="28"/>
          <w:szCs w:val="28"/>
        </w:rPr>
        <w:t>BIM 7</w:t>
      </w:r>
    </w:p>
    <w:p w14:paraId="7C4BAD61" w14:textId="7E476FA0" w:rsidR="008B7C7C" w:rsidRPr="008B7C7C" w:rsidRDefault="008B7C7C" w:rsidP="008B7C7C">
      <w:pPr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26566277" w14:textId="77777777" w:rsidR="007456B4" w:rsidRPr="007456B4" w:rsidRDefault="007456B4" w:rsidP="00487307">
      <w:pPr>
        <w:spacing w:line="360" w:lineRule="auto"/>
        <w:jc w:val="right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7456B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Issuetracking</w:t>
      </w:r>
      <w:proofErr w:type="spellEnd"/>
      <w:r w:rsidRPr="007456B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in AWARO direkt aus </w:t>
      </w:r>
      <w:proofErr w:type="spellStart"/>
      <w:r w:rsidRPr="007456B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mh</w:t>
      </w:r>
      <w:proofErr w:type="spellEnd"/>
      <w:r w:rsidRPr="007456B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-BIM 7</w:t>
      </w:r>
    </w:p>
    <w:p w14:paraId="359EA7EA" w14:textId="77777777" w:rsidR="00487307" w:rsidRDefault="00487307" w:rsidP="00DD52FA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42F01A85" w14:textId="19B74D9D" w:rsidR="00487307" w:rsidRPr="00487307" w:rsidRDefault="000B5003" w:rsidP="00487307">
      <w:pPr>
        <w:spacing w:line="360" w:lineRule="auto"/>
        <w:rPr>
          <w:rFonts w:ascii="Arial" w:hAnsi="Arial" w:cs="Arial"/>
          <w:color w:val="000000"/>
          <w:sz w:val="20"/>
        </w:rPr>
      </w:pPr>
      <w:r w:rsidRPr="00487307">
        <w:rPr>
          <w:rFonts w:ascii="Arial" w:hAnsi="Arial" w:cs="Arial"/>
          <w:b/>
          <w:sz w:val="20"/>
        </w:rPr>
        <w:t xml:space="preserve">Frankfurt, im </w:t>
      </w:r>
      <w:r w:rsidR="00487307" w:rsidRPr="00487307">
        <w:rPr>
          <w:rFonts w:ascii="Arial" w:hAnsi="Arial" w:cs="Arial"/>
          <w:b/>
          <w:sz w:val="20"/>
        </w:rPr>
        <w:t>Juli</w:t>
      </w:r>
      <w:r w:rsidR="00A2192D" w:rsidRPr="00487307">
        <w:rPr>
          <w:rFonts w:ascii="Arial" w:hAnsi="Arial" w:cs="Arial"/>
          <w:b/>
          <w:sz w:val="20"/>
        </w:rPr>
        <w:t xml:space="preserve"> 20</w:t>
      </w:r>
      <w:r w:rsidR="00004F3C" w:rsidRPr="00487307">
        <w:rPr>
          <w:rFonts w:ascii="Arial" w:hAnsi="Arial" w:cs="Arial"/>
          <w:b/>
          <w:sz w:val="20"/>
        </w:rPr>
        <w:t>2</w:t>
      </w:r>
      <w:r w:rsidR="00E922F0" w:rsidRPr="00487307">
        <w:rPr>
          <w:rFonts w:ascii="Arial" w:hAnsi="Arial" w:cs="Arial"/>
          <w:b/>
          <w:sz w:val="20"/>
        </w:rPr>
        <w:t>3</w:t>
      </w:r>
      <w:r w:rsidRPr="00487307">
        <w:rPr>
          <w:rFonts w:ascii="Arial" w:hAnsi="Arial" w:cs="Arial"/>
          <w:b/>
          <w:sz w:val="20"/>
        </w:rPr>
        <w:t xml:space="preserve">. </w:t>
      </w:r>
      <w:r w:rsidRPr="00487307">
        <w:rPr>
          <w:rFonts w:ascii="Arial" w:hAnsi="Arial" w:cs="Arial"/>
          <w:bCs/>
          <w:sz w:val="20"/>
        </w:rPr>
        <w:t>–</w:t>
      </w:r>
      <w:bookmarkStart w:id="0" w:name="_Hlk34656978"/>
      <w:r w:rsidR="00C87D51" w:rsidRPr="00487307">
        <w:rPr>
          <w:rFonts w:ascii="Arial" w:hAnsi="Arial" w:cs="Arial"/>
          <w:bCs/>
          <w:sz w:val="20"/>
        </w:rPr>
        <w:t xml:space="preserve"> </w:t>
      </w:r>
      <w:bookmarkEnd w:id="0"/>
      <w:r w:rsidR="00487307" w:rsidRPr="00487307">
        <w:rPr>
          <w:rFonts w:ascii="Arial" w:hAnsi="Arial" w:cs="Arial"/>
          <w:color w:val="000000"/>
          <w:sz w:val="20"/>
        </w:rPr>
        <w:t xml:space="preserve">AWARO wie auch </w:t>
      </w:r>
      <w:proofErr w:type="spellStart"/>
      <w:r w:rsidR="00487307" w:rsidRPr="00487307">
        <w:rPr>
          <w:rFonts w:ascii="Arial" w:hAnsi="Arial" w:cs="Arial"/>
          <w:color w:val="000000"/>
          <w:sz w:val="20"/>
        </w:rPr>
        <w:t>mh</w:t>
      </w:r>
      <w:proofErr w:type="spellEnd"/>
      <w:r w:rsidR="00487307" w:rsidRPr="00487307">
        <w:rPr>
          <w:rFonts w:ascii="Arial" w:hAnsi="Arial" w:cs="Arial"/>
          <w:color w:val="000000"/>
          <w:sz w:val="20"/>
        </w:rPr>
        <w:t xml:space="preserve">-software bekennen sich zum </w:t>
      </w:r>
      <w:proofErr w:type="spellStart"/>
      <w:r w:rsidR="00487307" w:rsidRPr="00487307">
        <w:rPr>
          <w:rFonts w:ascii="Arial" w:hAnsi="Arial" w:cs="Arial"/>
          <w:color w:val="000000"/>
          <w:sz w:val="20"/>
        </w:rPr>
        <w:t>openBIM</w:t>
      </w:r>
      <w:proofErr w:type="spellEnd"/>
      <w:r w:rsidR="00487307" w:rsidRPr="00487307">
        <w:rPr>
          <w:rFonts w:ascii="Arial" w:hAnsi="Arial" w:cs="Arial"/>
          <w:color w:val="000000"/>
          <w:sz w:val="20"/>
        </w:rPr>
        <w:t xml:space="preserve"> Ansatz und sehen darin die digitale Zukunft der Bauwirtschaft. </w:t>
      </w:r>
      <w:proofErr w:type="spellStart"/>
      <w:r w:rsidR="00487307" w:rsidRPr="00487307">
        <w:rPr>
          <w:rFonts w:ascii="Arial" w:hAnsi="Arial" w:cs="Arial"/>
          <w:color w:val="000000"/>
          <w:sz w:val="20"/>
        </w:rPr>
        <w:t>openBIM</w:t>
      </w:r>
      <w:proofErr w:type="spellEnd"/>
      <w:r w:rsidR="00487307" w:rsidRPr="00487307">
        <w:rPr>
          <w:rFonts w:ascii="Arial" w:hAnsi="Arial" w:cs="Arial"/>
          <w:color w:val="000000"/>
          <w:sz w:val="20"/>
        </w:rPr>
        <w:t xml:space="preserve"> bedeutet, Daten basierend auf offenen Formaten über Systemgrenzen hinweg durchgängig und kooperativ zu nutzen. Einer der wichtigsten Prozesse in BIM Projekten ist dabei das Änderungsmanagement im digitalen Modell - das sogenannte "</w:t>
      </w:r>
      <w:proofErr w:type="spellStart"/>
      <w:r w:rsidR="00487307" w:rsidRPr="00487307">
        <w:rPr>
          <w:rFonts w:ascii="Arial" w:hAnsi="Arial" w:cs="Arial"/>
          <w:color w:val="000000"/>
          <w:sz w:val="20"/>
        </w:rPr>
        <w:t>Is</w:t>
      </w:r>
      <w:r w:rsidR="00B36573">
        <w:rPr>
          <w:rFonts w:ascii="Arial" w:hAnsi="Arial" w:cs="Arial"/>
          <w:color w:val="000000"/>
          <w:sz w:val="20"/>
        </w:rPr>
        <w:t>s</w:t>
      </w:r>
      <w:r w:rsidR="00487307" w:rsidRPr="00487307">
        <w:rPr>
          <w:rFonts w:ascii="Arial" w:hAnsi="Arial" w:cs="Arial"/>
          <w:color w:val="000000"/>
          <w:sz w:val="20"/>
        </w:rPr>
        <w:t>uetracking</w:t>
      </w:r>
      <w:proofErr w:type="spellEnd"/>
      <w:r w:rsidR="00487307" w:rsidRPr="00487307">
        <w:rPr>
          <w:rFonts w:ascii="Arial" w:hAnsi="Arial" w:cs="Arial"/>
          <w:color w:val="000000"/>
          <w:sz w:val="20"/>
        </w:rPr>
        <w:t>".</w:t>
      </w:r>
    </w:p>
    <w:p w14:paraId="3E1CB0EA" w14:textId="77777777" w:rsidR="00487307" w:rsidRPr="00487307" w:rsidRDefault="00487307" w:rsidP="00487307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10363B0F" w14:textId="08CF3690" w:rsidR="00487307" w:rsidRPr="00487307" w:rsidRDefault="00487307" w:rsidP="00487307">
      <w:pPr>
        <w:spacing w:line="360" w:lineRule="auto"/>
        <w:rPr>
          <w:rFonts w:ascii="Arial" w:hAnsi="Arial" w:cs="Arial"/>
          <w:color w:val="000000"/>
          <w:sz w:val="20"/>
        </w:rPr>
      </w:pPr>
      <w:r w:rsidRPr="00487307">
        <w:rPr>
          <w:rFonts w:ascii="Arial" w:hAnsi="Arial" w:cs="Arial"/>
          <w:color w:val="000000"/>
          <w:sz w:val="20"/>
        </w:rPr>
        <w:t>Die beiden Anbieter haben deshalb ihre Systeme, den Projektraum AWARO und das TGA Planungstool "</w:t>
      </w:r>
      <w:proofErr w:type="spellStart"/>
      <w:r w:rsidRPr="00487307">
        <w:rPr>
          <w:rFonts w:ascii="Arial" w:hAnsi="Arial" w:cs="Arial"/>
          <w:color w:val="000000"/>
          <w:sz w:val="20"/>
        </w:rPr>
        <w:t>mh</w:t>
      </w:r>
      <w:proofErr w:type="spellEnd"/>
      <w:r w:rsidR="00B36573">
        <w:rPr>
          <w:rFonts w:ascii="Arial" w:hAnsi="Arial" w:cs="Arial"/>
          <w:color w:val="000000"/>
          <w:sz w:val="20"/>
        </w:rPr>
        <w:t>-</w:t>
      </w:r>
      <w:r w:rsidRPr="00487307">
        <w:rPr>
          <w:rFonts w:ascii="Arial" w:hAnsi="Arial" w:cs="Arial"/>
          <w:color w:val="000000"/>
          <w:sz w:val="20"/>
        </w:rPr>
        <w:t>BIM 7"</w:t>
      </w:r>
      <w:r w:rsidR="006E2E8A">
        <w:rPr>
          <w:rFonts w:ascii="Arial" w:hAnsi="Arial" w:cs="Arial"/>
          <w:color w:val="000000"/>
          <w:sz w:val="20"/>
        </w:rPr>
        <w:t>,</w:t>
      </w:r>
      <w:r w:rsidRPr="00487307">
        <w:rPr>
          <w:rFonts w:ascii="Arial" w:hAnsi="Arial" w:cs="Arial"/>
          <w:color w:val="000000"/>
          <w:sz w:val="20"/>
        </w:rPr>
        <w:t xml:space="preserve"> auf Basis der über IFC standardisierten BCFAPI Schnittstelle zertifiziert und gekoppelt.</w:t>
      </w:r>
    </w:p>
    <w:p w14:paraId="5B67115D" w14:textId="77777777" w:rsidR="00487307" w:rsidRPr="00487307" w:rsidRDefault="00487307" w:rsidP="00487307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0B8460A8" w14:textId="2829365C" w:rsidR="00487307" w:rsidRPr="00487307" w:rsidRDefault="00487307" w:rsidP="00487307">
      <w:pPr>
        <w:spacing w:line="360" w:lineRule="auto"/>
        <w:rPr>
          <w:rFonts w:ascii="Arial" w:hAnsi="Arial" w:cs="Arial"/>
          <w:color w:val="000000"/>
          <w:sz w:val="20"/>
        </w:rPr>
      </w:pPr>
      <w:r w:rsidRPr="00487307">
        <w:rPr>
          <w:rFonts w:ascii="Arial" w:hAnsi="Arial" w:cs="Arial"/>
          <w:color w:val="000000"/>
          <w:sz w:val="20"/>
        </w:rPr>
        <w:t xml:space="preserve">Somit können Nutzer direkt aus </w:t>
      </w:r>
      <w:proofErr w:type="spellStart"/>
      <w:r w:rsidRPr="00487307">
        <w:rPr>
          <w:rFonts w:ascii="Arial" w:hAnsi="Arial" w:cs="Arial"/>
          <w:color w:val="000000"/>
          <w:sz w:val="20"/>
        </w:rPr>
        <w:t>mh</w:t>
      </w:r>
      <w:proofErr w:type="spellEnd"/>
      <w:r w:rsidR="00B36573">
        <w:rPr>
          <w:rFonts w:ascii="Arial" w:hAnsi="Arial" w:cs="Arial"/>
          <w:color w:val="000000"/>
          <w:sz w:val="20"/>
        </w:rPr>
        <w:t>-</w:t>
      </w:r>
      <w:r w:rsidRPr="00487307">
        <w:rPr>
          <w:rFonts w:ascii="Arial" w:hAnsi="Arial" w:cs="Arial"/>
          <w:color w:val="000000"/>
          <w:sz w:val="20"/>
        </w:rPr>
        <w:t>BIM 7, d.h. ohne manuellen Import/Export von BCF-Dateien, Is</w:t>
      </w:r>
      <w:r w:rsidR="00B36573">
        <w:rPr>
          <w:rFonts w:ascii="Arial" w:hAnsi="Arial" w:cs="Arial"/>
          <w:color w:val="000000"/>
          <w:sz w:val="20"/>
        </w:rPr>
        <w:t>s</w:t>
      </w:r>
      <w:r w:rsidRPr="00487307">
        <w:rPr>
          <w:rFonts w:ascii="Arial" w:hAnsi="Arial" w:cs="Arial"/>
          <w:color w:val="000000"/>
          <w:sz w:val="20"/>
        </w:rPr>
        <w:t xml:space="preserve">ues in AWARO anzeigen, ändern oder anlegen. Diese stehen dem gesamten BIM-Team in Echtzeit im AWARO Common Data Environment (CDE) zur Verfügung und können mit anderen Gewerken konsolidiert und verfolgt werden. Die Schnittstelle zu AWARO ist in </w:t>
      </w:r>
      <w:proofErr w:type="spellStart"/>
      <w:r w:rsidRPr="00487307">
        <w:rPr>
          <w:rFonts w:ascii="Arial" w:hAnsi="Arial" w:cs="Arial"/>
          <w:color w:val="000000"/>
          <w:sz w:val="20"/>
        </w:rPr>
        <w:t>mh</w:t>
      </w:r>
      <w:proofErr w:type="spellEnd"/>
      <w:r w:rsidR="00B36573">
        <w:rPr>
          <w:rFonts w:ascii="Arial" w:hAnsi="Arial" w:cs="Arial"/>
          <w:color w:val="000000"/>
          <w:sz w:val="20"/>
        </w:rPr>
        <w:t>-</w:t>
      </w:r>
      <w:r w:rsidRPr="00487307">
        <w:rPr>
          <w:rFonts w:ascii="Arial" w:hAnsi="Arial" w:cs="Arial"/>
          <w:color w:val="000000"/>
          <w:sz w:val="20"/>
        </w:rPr>
        <w:t>BIM 7 bereits vorkonfiguriert und wird von beiden Anbietern auch bei Versionsupdates aktuell gehalten.</w:t>
      </w:r>
    </w:p>
    <w:p w14:paraId="4834B203" w14:textId="707CB4F7" w:rsidR="00BF78D6" w:rsidRPr="00487307" w:rsidRDefault="00BF78D6" w:rsidP="00487307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0C78EBD3" w14:textId="496AE862" w:rsidR="00BF78D6" w:rsidRPr="00487307" w:rsidRDefault="00000000" w:rsidP="00487307">
      <w:pPr>
        <w:spacing w:line="360" w:lineRule="auto"/>
        <w:rPr>
          <w:rFonts w:ascii="Arial" w:hAnsi="Arial" w:cs="Arial"/>
          <w:noProof/>
          <w:sz w:val="20"/>
        </w:rPr>
      </w:pPr>
      <w:hyperlink r:id="rId8" w:history="1">
        <w:r w:rsidR="00E922F0" w:rsidRPr="00487307">
          <w:rPr>
            <w:rStyle w:val="Hyperlink"/>
            <w:rFonts w:ascii="Arial" w:hAnsi="Arial" w:cs="Arial"/>
            <w:noProof/>
            <w:color w:val="auto"/>
            <w:sz w:val="20"/>
            <w:u w:val="none"/>
          </w:rPr>
          <w:t>www.awaro.com</w:t>
        </w:r>
      </w:hyperlink>
      <w:r w:rsidR="00487307" w:rsidRPr="00487307">
        <w:rPr>
          <w:rStyle w:val="Hyperlink"/>
          <w:rFonts w:ascii="Arial" w:hAnsi="Arial" w:cs="Arial"/>
          <w:noProof/>
          <w:color w:val="auto"/>
          <w:sz w:val="20"/>
          <w:u w:val="none"/>
        </w:rPr>
        <w:t xml:space="preserve"> und </w:t>
      </w:r>
      <w:hyperlink r:id="rId9" w:history="1">
        <w:r w:rsidR="00487307" w:rsidRPr="00487307">
          <w:rPr>
            <w:rStyle w:val="Hyperlink"/>
            <w:rFonts w:ascii="Arial" w:hAnsi="Arial" w:cs="Arial"/>
            <w:color w:val="auto"/>
            <w:sz w:val="20"/>
            <w:u w:val="none"/>
          </w:rPr>
          <w:t>www.mh-software.de</w:t>
        </w:r>
      </w:hyperlink>
    </w:p>
    <w:p w14:paraId="36340DE6" w14:textId="77777777" w:rsidR="00E922F0" w:rsidRPr="00E922F0" w:rsidRDefault="00E922F0" w:rsidP="00BF78D6">
      <w:pPr>
        <w:rPr>
          <w:rFonts w:ascii="Arial" w:hAnsi="Arial" w:cs="Arial"/>
          <w:sz w:val="20"/>
        </w:rPr>
      </w:pPr>
    </w:p>
    <w:p w14:paraId="32A88A3A" w14:textId="77777777" w:rsidR="00DD52FA" w:rsidRPr="00AB24BD" w:rsidRDefault="00DD52FA" w:rsidP="00AB24BD">
      <w:pPr>
        <w:rPr>
          <w:rFonts w:ascii="Arial" w:hAnsi="Arial" w:cs="Arial"/>
          <w:sz w:val="18"/>
          <w:szCs w:val="18"/>
        </w:rPr>
      </w:pPr>
    </w:p>
    <w:p w14:paraId="63D9D05B" w14:textId="77777777" w:rsidR="00944118" w:rsidRDefault="0094411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w:drawing>
          <wp:inline distT="0" distB="0" distL="0" distR="0" wp14:anchorId="0B4CCA79" wp14:editId="6D013C32">
            <wp:extent cx="2514600" cy="1725718"/>
            <wp:effectExtent l="0" t="0" r="0" b="8255"/>
            <wp:docPr id="134864757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647576" name="Grafik 134864757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65" cy="173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6601" w14:textId="77777777" w:rsidR="00944118" w:rsidRDefault="0094411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</w:p>
    <w:p w14:paraId="5C904AE0" w14:textId="4F2FC538" w:rsidR="00944118" w:rsidRDefault="00B36573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Dateiname:</w:t>
      </w:r>
      <w:r>
        <w:rPr>
          <w:rFonts w:ascii="Arial" w:hAnsi="Arial" w:cs="Arial"/>
          <w:bCs/>
          <w:sz w:val="18"/>
          <w:szCs w:val="18"/>
        </w:rPr>
        <w:tab/>
      </w:r>
      <w:r w:rsidR="00944118" w:rsidRPr="00944118">
        <w:rPr>
          <w:rFonts w:ascii="Arial" w:hAnsi="Arial" w:cs="Arial"/>
          <w:bCs/>
          <w:sz w:val="18"/>
          <w:szCs w:val="18"/>
        </w:rPr>
        <w:t>mh_software_awaro</w:t>
      </w:r>
      <w:r w:rsidR="00944118">
        <w:rPr>
          <w:rFonts w:ascii="Arial" w:hAnsi="Arial" w:cs="Arial"/>
          <w:bCs/>
          <w:sz w:val="18"/>
          <w:szCs w:val="18"/>
        </w:rPr>
        <w:t>.jpg</w:t>
      </w:r>
    </w:p>
    <w:p w14:paraId="1068D5D5" w14:textId="4A72C785" w:rsidR="00A56E61" w:rsidRPr="007456B4" w:rsidRDefault="0094411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7456B4">
        <w:rPr>
          <w:rFonts w:ascii="Arial" w:hAnsi="Arial" w:cs="Arial"/>
          <w:bCs/>
          <w:sz w:val="18"/>
          <w:szCs w:val="18"/>
        </w:rPr>
        <w:t>Untertitel:</w:t>
      </w:r>
      <w:r w:rsidRPr="007456B4">
        <w:rPr>
          <w:rFonts w:ascii="Arial" w:hAnsi="Arial" w:cs="Arial"/>
          <w:bCs/>
          <w:sz w:val="18"/>
          <w:szCs w:val="18"/>
        </w:rPr>
        <w:tab/>
      </w:r>
      <w:proofErr w:type="spellStart"/>
      <w:r w:rsidR="00A56E61" w:rsidRPr="007456B4">
        <w:rPr>
          <w:rFonts w:ascii="Arial" w:hAnsi="Arial" w:cs="Arial"/>
          <w:color w:val="000000"/>
          <w:sz w:val="18"/>
          <w:szCs w:val="18"/>
        </w:rPr>
        <w:t>Issuetracking</w:t>
      </w:r>
      <w:proofErr w:type="spellEnd"/>
      <w:r w:rsidR="00A56E61" w:rsidRPr="007456B4">
        <w:rPr>
          <w:rFonts w:ascii="Arial" w:hAnsi="Arial" w:cs="Arial"/>
          <w:bCs/>
          <w:color w:val="000000"/>
          <w:sz w:val="18"/>
          <w:szCs w:val="18"/>
        </w:rPr>
        <w:t xml:space="preserve"> in AWARO direkt aus </w:t>
      </w:r>
      <w:proofErr w:type="spellStart"/>
      <w:r w:rsidR="00A56E61" w:rsidRPr="007456B4">
        <w:rPr>
          <w:rFonts w:ascii="Arial" w:hAnsi="Arial" w:cs="Arial"/>
          <w:color w:val="000000"/>
          <w:sz w:val="18"/>
          <w:szCs w:val="18"/>
        </w:rPr>
        <w:t>mh</w:t>
      </w:r>
      <w:proofErr w:type="spellEnd"/>
      <w:r w:rsidR="00A56E61" w:rsidRPr="007456B4">
        <w:rPr>
          <w:rFonts w:ascii="Arial" w:hAnsi="Arial" w:cs="Arial"/>
          <w:color w:val="000000"/>
          <w:sz w:val="18"/>
          <w:szCs w:val="18"/>
        </w:rPr>
        <w:t>-BIM 7</w:t>
      </w:r>
    </w:p>
    <w:p w14:paraId="26C23C31" w14:textId="77777777" w:rsidR="00944118" w:rsidRDefault="00944118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</w:p>
    <w:p w14:paraId="78C1F915" w14:textId="5A0C5914" w:rsidR="002C16A4" w:rsidRPr="00C069D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  <w:r w:rsidRPr="00C069D8">
        <w:rPr>
          <w:rFonts w:ascii="Arial" w:hAnsi="Arial" w:cs="Arial"/>
          <w:bCs/>
          <w:sz w:val="18"/>
          <w:szCs w:val="18"/>
        </w:rPr>
        <w:t>Quelle:</w:t>
      </w:r>
      <w:r w:rsidRPr="00C069D8">
        <w:rPr>
          <w:rFonts w:ascii="Arial" w:hAnsi="Arial" w:cs="Arial"/>
          <w:bCs/>
          <w:sz w:val="18"/>
          <w:szCs w:val="18"/>
        </w:rPr>
        <w:tab/>
        <w:t>AirITSystems GmbH</w:t>
      </w:r>
    </w:p>
    <w:p w14:paraId="447D82A1" w14:textId="77777777" w:rsidR="002C16A4" w:rsidRPr="00C069D8" w:rsidRDefault="002C16A4" w:rsidP="00C069D8">
      <w:pPr>
        <w:pStyle w:val="Flietext"/>
        <w:tabs>
          <w:tab w:val="left" w:pos="1418"/>
        </w:tabs>
        <w:spacing w:afterLines="40" w:after="96" w:line="240" w:lineRule="auto"/>
        <w:rPr>
          <w:rFonts w:ascii="Arial" w:hAnsi="Arial" w:cs="Arial"/>
          <w:bCs/>
          <w:sz w:val="18"/>
          <w:szCs w:val="18"/>
        </w:rPr>
      </w:pPr>
    </w:p>
    <w:p w14:paraId="1E0938D3" w14:textId="77777777"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AirITSystems GmbH und der Geschäftsbereich AWARO</w:t>
      </w:r>
    </w:p>
    <w:p w14:paraId="1C5F7A45" w14:textId="7C0697DB" w:rsidR="007B1189" w:rsidRPr="001B5D30" w:rsidRDefault="007B3CBA" w:rsidP="007B1189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AWARO gehört zum Produktbereich Collaboration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="007B1189"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7B1189">
        <w:rPr>
          <w:rFonts w:ascii="Arial" w:hAnsi="Arial" w:cs="Arial"/>
          <w:sz w:val="18"/>
          <w:szCs w:val="18"/>
        </w:rPr>
        <w:t xml:space="preserve"> </w:t>
      </w:r>
      <w:r w:rsidR="007B1189" w:rsidRPr="004D4294">
        <w:rPr>
          <w:rFonts w:ascii="Arial" w:hAnsi="Arial" w:cs="Arial"/>
          <w:sz w:val="18"/>
          <w:szCs w:val="18"/>
        </w:rPr>
        <w:t>Der Projektraum AWARO ist damit ideal als Common Data Environment (CDE) für BIM</w:t>
      </w:r>
      <w:r w:rsidR="007B1189">
        <w:rPr>
          <w:rFonts w:ascii="Arial" w:hAnsi="Arial" w:cs="Arial"/>
          <w:sz w:val="18"/>
          <w:szCs w:val="18"/>
        </w:rPr>
        <w:t>-</w:t>
      </w:r>
      <w:r w:rsidR="007B1189" w:rsidRPr="004D4294">
        <w:rPr>
          <w:rFonts w:ascii="Arial" w:hAnsi="Arial" w:cs="Arial"/>
          <w:sz w:val="18"/>
          <w:szCs w:val="18"/>
        </w:rPr>
        <w:t>Projekt</w:t>
      </w:r>
      <w:r w:rsidR="007B1189">
        <w:rPr>
          <w:rFonts w:ascii="Arial" w:hAnsi="Arial" w:cs="Arial"/>
          <w:sz w:val="18"/>
          <w:szCs w:val="18"/>
        </w:rPr>
        <w:t>e</w:t>
      </w:r>
      <w:r w:rsidR="007B1189" w:rsidRPr="004D4294">
        <w:rPr>
          <w:rFonts w:ascii="Arial" w:hAnsi="Arial" w:cs="Arial"/>
          <w:sz w:val="18"/>
          <w:szCs w:val="18"/>
        </w:rPr>
        <w:t xml:space="preserve"> geeignet.</w:t>
      </w:r>
      <w:r w:rsidR="007B1189" w:rsidRPr="001B5D30">
        <w:rPr>
          <w:rFonts w:ascii="Arial" w:hAnsi="Arial" w:cs="Arial"/>
          <w:sz w:val="18"/>
          <w:szCs w:val="18"/>
        </w:rPr>
        <w:t xml:space="preserve"> </w:t>
      </w:r>
    </w:p>
    <w:p w14:paraId="3DDD7844" w14:textId="15E26277"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14:paraId="745BAD67" w14:textId="523B8A97" w:rsidR="007B3CBA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</w:t>
      </w:r>
      <w:r w:rsidR="001570D8">
        <w:rPr>
          <w:rFonts w:ascii="Arial" w:hAnsi="Arial" w:cs="Arial"/>
          <w:sz w:val="18"/>
          <w:szCs w:val="18"/>
        </w:rPr>
        <w:t>4</w:t>
      </w:r>
      <w:r w:rsidR="003212C8">
        <w:rPr>
          <w:rFonts w:ascii="Arial" w:hAnsi="Arial" w:cs="Arial"/>
          <w:sz w:val="18"/>
          <w:szCs w:val="18"/>
        </w:rPr>
        <w:t>3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14:paraId="65DF3FF3" w14:textId="77777777" w:rsidR="00487307" w:rsidRDefault="00487307" w:rsidP="007B3CBA">
      <w:pPr>
        <w:pStyle w:val="NurText"/>
        <w:rPr>
          <w:rFonts w:ascii="Arial" w:hAnsi="Arial" w:cs="Arial"/>
          <w:sz w:val="18"/>
          <w:szCs w:val="18"/>
        </w:rPr>
      </w:pPr>
    </w:p>
    <w:p w14:paraId="5E3430D4" w14:textId="0372905F" w:rsidR="00487307" w:rsidRPr="00487307" w:rsidRDefault="00896709" w:rsidP="00487307">
      <w:pP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m</w:t>
      </w:r>
      <w:r w:rsidR="00487307" w:rsidRPr="00487307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487307" w:rsidRPr="00487307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>Software GmbH</w:t>
      </w:r>
    </w:p>
    <w:p w14:paraId="3D2D4D3E" w14:textId="2DFCF039" w:rsidR="00487307" w:rsidRPr="00487307" w:rsidRDefault="00487307" w:rsidP="00487307">
      <w:pPr>
        <w:rPr>
          <w:rFonts w:ascii="Arial" w:hAnsi="Arial" w:cs="Arial"/>
          <w:sz w:val="18"/>
          <w:szCs w:val="18"/>
        </w:rPr>
      </w:pPr>
      <w:proofErr w:type="spellStart"/>
      <w:r w:rsidRPr="00487307">
        <w:rPr>
          <w:rFonts w:ascii="Arial" w:hAnsi="Arial" w:cs="Arial"/>
          <w:sz w:val="18"/>
          <w:szCs w:val="18"/>
        </w:rPr>
        <w:t>mh</w:t>
      </w:r>
      <w:proofErr w:type="spellEnd"/>
      <w:r w:rsidRPr="00487307">
        <w:rPr>
          <w:rFonts w:ascii="Arial" w:hAnsi="Arial" w:cs="Arial"/>
          <w:sz w:val="18"/>
          <w:szCs w:val="18"/>
        </w:rPr>
        <w:t xml:space="preserve">-software optimiert mit der TGA-Planungssoftware </w:t>
      </w:r>
      <w:proofErr w:type="spellStart"/>
      <w:r w:rsidRPr="00487307">
        <w:rPr>
          <w:rFonts w:ascii="Arial" w:hAnsi="Arial" w:cs="Arial"/>
          <w:sz w:val="18"/>
          <w:szCs w:val="18"/>
        </w:rPr>
        <w:t>mh</w:t>
      </w:r>
      <w:proofErr w:type="spellEnd"/>
      <w:r w:rsidRPr="00487307">
        <w:rPr>
          <w:rFonts w:ascii="Arial" w:hAnsi="Arial" w:cs="Arial"/>
          <w:sz w:val="18"/>
          <w:szCs w:val="18"/>
        </w:rPr>
        <w:t xml:space="preserve">-BIM die Planung, Berechnung und Konstruktion von HLS-Anlagen. Seit der Gründung 1990 liegt der Fokus darauf, Ingenieuren, Planern und Zeichnern eine TGA-Planung mit höchster Qualität und optimalen Berechnungsergebnissen zu ermöglichen. </w:t>
      </w:r>
      <w:proofErr w:type="spellStart"/>
      <w:r w:rsidRPr="00487307">
        <w:rPr>
          <w:rFonts w:ascii="Arial" w:hAnsi="Arial" w:cs="Arial"/>
          <w:sz w:val="18"/>
          <w:szCs w:val="18"/>
        </w:rPr>
        <w:t>mh</w:t>
      </w:r>
      <w:proofErr w:type="spellEnd"/>
      <w:r w:rsidRPr="00487307">
        <w:rPr>
          <w:rFonts w:ascii="Arial" w:hAnsi="Arial" w:cs="Arial"/>
          <w:sz w:val="18"/>
          <w:szCs w:val="18"/>
        </w:rPr>
        <w:t xml:space="preserve">-BIM hat sich als optimales BIM-Werkzeug für die TGA-Planung erwiesen, da alle Daten aus einer </w:t>
      </w:r>
      <w:proofErr w:type="spellStart"/>
      <w:r w:rsidRPr="00487307">
        <w:rPr>
          <w:rFonts w:ascii="Arial" w:hAnsi="Arial" w:cs="Arial"/>
          <w:sz w:val="18"/>
          <w:szCs w:val="18"/>
        </w:rPr>
        <w:t>single</w:t>
      </w:r>
      <w:proofErr w:type="spellEnd"/>
      <w:r w:rsidRPr="00487307">
        <w:rPr>
          <w:rFonts w:ascii="Arial" w:hAnsi="Arial" w:cs="Arial"/>
          <w:sz w:val="18"/>
          <w:szCs w:val="18"/>
        </w:rPr>
        <w:t xml:space="preserve"> source of </w:t>
      </w:r>
      <w:proofErr w:type="spellStart"/>
      <w:r w:rsidRPr="00487307">
        <w:rPr>
          <w:rFonts w:ascii="Arial" w:hAnsi="Arial" w:cs="Arial"/>
          <w:sz w:val="18"/>
          <w:szCs w:val="18"/>
        </w:rPr>
        <w:t>truth</w:t>
      </w:r>
      <w:proofErr w:type="spellEnd"/>
      <w:r w:rsidRPr="00487307">
        <w:rPr>
          <w:rFonts w:ascii="Arial" w:hAnsi="Arial" w:cs="Arial"/>
          <w:sz w:val="18"/>
          <w:szCs w:val="18"/>
        </w:rPr>
        <w:t xml:space="preserve"> stammen. Mit dem praxistauglichen IFC-Import und -Export sowie dem integrierten BCF-Tool, unterstützt </w:t>
      </w:r>
      <w:proofErr w:type="spellStart"/>
      <w:r w:rsidRPr="00487307">
        <w:rPr>
          <w:rFonts w:ascii="Arial" w:hAnsi="Arial" w:cs="Arial"/>
          <w:sz w:val="18"/>
          <w:szCs w:val="18"/>
        </w:rPr>
        <w:t>mh</w:t>
      </w:r>
      <w:proofErr w:type="spellEnd"/>
      <w:r w:rsidRPr="00487307">
        <w:rPr>
          <w:rFonts w:ascii="Arial" w:hAnsi="Arial" w:cs="Arial"/>
          <w:sz w:val="18"/>
          <w:szCs w:val="18"/>
        </w:rPr>
        <w:t>-BIM jeden BIM-Workflow optimal.“</w:t>
      </w:r>
    </w:p>
    <w:p w14:paraId="1C7868F3" w14:textId="77777777" w:rsidR="00487307" w:rsidRDefault="00487307" w:rsidP="007B3CBA">
      <w:pPr>
        <w:pStyle w:val="NurText"/>
        <w:rPr>
          <w:rFonts w:ascii="Arial" w:hAnsi="Arial" w:cs="Arial"/>
          <w:sz w:val="18"/>
          <w:szCs w:val="18"/>
        </w:rPr>
      </w:pPr>
    </w:p>
    <w:p w14:paraId="0BC76805" w14:textId="77777777" w:rsidR="00487307" w:rsidRPr="001B5D30" w:rsidRDefault="00487307" w:rsidP="007B3CBA">
      <w:pPr>
        <w:pStyle w:val="NurText"/>
        <w:rPr>
          <w:rFonts w:ascii="Arial" w:hAnsi="Arial" w:cs="Arial"/>
          <w:sz w:val="18"/>
          <w:szCs w:val="18"/>
        </w:rPr>
      </w:pPr>
    </w:p>
    <w:p w14:paraId="7C184D6A" w14:textId="77777777"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14:paraId="4B5EC53B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14:paraId="0DC14DAA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14:paraId="4BCD3572" w14:textId="77777777" w:rsidR="007D0925" w:rsidRPr="001B5D30" w:rsidRDefault="00E32826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Geschäftsbereich </w:t>
      </w:r>
      <w:r w:rsidR="007D0925" w:rsidRPr="001B5D30">
        <w:rPr>
          <w:rFonts w:ascii="Arial" w:hAnsi="Arial" w:cs="Arial"/>
          <w:sz w:val="18"/>
          <w:szCs w:val="18"/>
        </w:rPr>
        <w:t>AWARO</w:t>
      </w:r>
      <w:r w:rsidR="007D0925" w:rsidRPr="001B5D30">
        <w:rPr>
          <w:rFonts w:ascii="Arial" w:hAnsi="Arial" w:cs="Arial"/>
          <w:sz w:val="18"/>
          <w:szCs w:val="18"/>
        </w:rPr>
        <w:tab/>
        <w:t>blödorn pr</w:t>
      </w:r>
    </w:p>
    <w:p w14:paraId="1A882338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14:paraId="73BBD5C9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14:paraId="080573F0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14:paraId="543D71AA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14:paraId="543E586E" w14:textId="77777777"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1B5D30" w:rsidSect="007B1189">
      <w:headerReference w:type="default" r:id="rId13"/>
      <w:headerReference w:type="first" r:id="rId14"/>
      <w:pgSz w:w="11906" w:h="16838" w:code="9"/>
      <w:pgMar w:top="2835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B04E" w14:textId="77777777" w:rsidR="00CF4915" w:rsidRDefault="00CF4915">
      <w:r>
        <w:separator/>
      </w:r>
    </w:p>
  </w:endnote>
  <w:endnote w:type="continuationSeparator" w:id="0">
    <w:p w14:paraId="277C7835" w14:textId="77777777" w:rsidR="00CF4915" w:rsidRDefault="00CF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Calibri"/>
    <w:charset w:val="00"/>
    <w:family w:val="auto"/>
    <w:pitch w:val="variable"/>
    <w:sig w:usb0="8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14AC" w14:textId="77777777" w:rsidR="00CF4915" w:rsidRDefault="00CF4915">
      <w:r>
        <w:separator/>
      </w:r>
    </w:p>
  </w:footnote>
  <w:footnote w:type="continuationSeparator" w:id="0">
    <w:p w14:paraId="6B8B5420" w14:textId="77777777" w:rsidR="00CF4915" w:rsidRDefault="00CF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4E1" w14:textId="22C08F64" w:rsidR="006F0F26" w:rsidRDefault="007B1189">
    <w:pPr>
      <w:pStyle w:val="Kopfzeile"/>
    </w:pPr>
    <w:r>
      <w:rPr>
        <w:noProof/>
      </w:rPr>
      <w:drawing>
        <wp:anchor distT="0" distB="0" distL="0" distR="0" simplePos="0" relativeHeight="251663872" behindDoc="1" locked="0" layoutInCell="1" allowOverlap="1" wp14:anchorId="5049B011" wp14:editId="4B44AD90">
          <wp:simplePos x="0" y="0"/>
          <wp:positionH relativeFrom="page">
            <wp:posOffset>-41910</wp:posOffset>
          </wp:positionH>
          <wp:positionV relativeFrom="page">
            <wp:posOffset>54610</wp:posOffset>
          </wp:positionV>
          <wp:extent cx="7560000" cy="1101600"/>
          <wp:effectExtent l="0" t="0" r="0" b="3810"/>
          <wp:wrapSquare wrapText="bothSides"/>
          <wp:docPr id="14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B94233" wp14:editId="327F22CE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144780" t="45720" r="148590" b="342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4891247"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5798" w14:textId="63289DA9" w:rsidR="006F0F26" w:rsidRDefault="006F0F26">
                          <w:pPr>
                            <w:ind w:left="567"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42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rotation:53425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" stroked="f">
              <v:textbox inset=",,0">
                <w:txbxContent>
                  <w:p w14:paraId="54BB5798" w14:textId="63289DA9" w:rsidR="006F0F26" w:rsidRDefault="006F0F26">
                    <w:pPr>
                      <w:ind w:left="567"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120" w14:textId="087A9DA4" w:rsidR="006F0F26" w:rsidRDefault="00A05C16">
    <w:pPr>
      <w:pStyle w:val="Kopfzeile"/>
      <w:tabs>
        <w:tab w:val="clear" w:pos="4536"/>
        <w:tab w:val="clear" w:pos="9072"/>
      </w:tabs>
      <w:ind w:left="-851"/>
    </w:pPr>
    <w:r>
      <w:rPr>
        <w:noProof/>
      </w:rPr>
      <w:drawing>
        <wp:anchor distT="0" distB="0" distL="0" distR="0" simplePos="0" relativeHeight="251661824" behindDoc="1" locked="0" layoutInCell="1" allowOverlap="1" wp14:anchorId="62FE5C1E" wp14:editId="529A05E0">
          <wp:simplePos x="0" y="0"/>
          <wp:positionH relativeFrom="page">
            <wp:posOffset>8890</wp:posOffset>
          </wp:positionH>
          <wp:positionV relativeFrom="page">
            <wp:posOffset>64135</wp:posOffset>
          </wp:positionV>
          <wp:extent cx="7560000" cy="1101600"/>
          <wp:effectExtent l="0" t="0" r="0" b="3810"/>
          <wp:wrapSquare wrapText="bothSides"/>
          <wp:docPr id="6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C122" wp14:editId="1F708763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ADF32" w14:textId="3B06A1D1" w:rsidR="006F0F26" w:rsidRDefault="006F0F26" w:rsidP="007B1189">
                          <w:pPr>
                            <w:ind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C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" stroked="f">
              <v:textbox inset=",,0">
                <w:txbxContent>
                  <w:p w14:paraId="000ADF32" w14:textId="3B06A1D1" w:rsidR="006F0F26" w:rsidRDefault="006F0F26" w:rsidP="007B1189">
                    <w:pPr>
                      <w:ind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5402B" wp14:editId="366B7D86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CA6" w14:textId="77777777"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AD3601" wp14:editId="5DFD8972">
                                <wp:extent cx="1365250" cy="450850"/>
                                <wp:effectExtent l="19050" t="0" r="6350" b="0"/>
                                <wp:docPr id="12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5402B"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" stroked="f">
              <v:textbox inset=",,0">
                <w:txbxContent>
                  <w:p w14:paraId="5F3E1CA6" w14:textId="77777777"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AD3601" wp14:editId="5DFD8972">
                          <wp:extent cx="1365250" cy="450850"/>
                          <wp:effectExtent l="19050" t="0" r="6350" b="0"/>
                          <wp:docPr id="12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B1855"/>
    <w:multiLevelType w:val="multilevel"/>
    <w:tmpl w:val="588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676227">
    <w:abstractNumId w:val="8"/>
  </w:num>
  <w:num w:numId="2" w16cid:durableId="455299492">
    <w:abstractNumId w:val="3"/>
  </w:num>
  <w:num w:numId="3" w16cid:durableId="2049259701">
    <w:abstractNumId w:val="9"/>
  </w:num>
  <w:num w:numId="4" w16cid:durableId="824247260">
    <w:abstractNumId w:val="12"/>
  </w:num>
  <w:num w:numId="5" w16cid:durableId="1100443963">
    <w:abstractNumId w:val="7"/>
  </w:num>
  <w:num w:numId="6" w16cid:durableId="2082604953">
    <w:abstractNumId w:val="6"/>
  </w:num>
  <w:num w:numId="7" w16cid:durableId="33848623">
    <w:abstractNumId w:val="5"/>
  </w:num>
  <w:num w:numId="8" w16cid:durableId="930700042">
    <w:abstractNumId w:val="4"/>
  </w:num>
  <w:num w:numId="9" w16cid:durableId="2024352702">
    <w:abstractNumId w:val="2"/>
  </w:num>
  <w:num w:numId="10" w16cid:durableId="1959873568">
    <w:abstractNumId w:val="1"/>
  </w:num>
  <w:num w:numId="11" w16cid:durableId="400098960">
    <w:abstractNumId w:val="0"/>
  </w:num>
  <w:num w:numId="12" w16cid:durableId="921109781">
    <w:abstractNumId w:val="33"/>
  </w:num>
  <w:num w:numId="13" w16cid:durableId="569582178">
    <w:abstractNumId w:val="20"/>
  </w:num>
  <w:num w:numId="14" w16cid:durableId="1266111817">
    <w:abstractNumId w:val="10"/>
  </w:num>
  <w:num w:numId="15" w16cid:durableId="469324384">
    <w:abstractNumId w:val="39"/>
  </w:num>
  <w:num w:numId="16" w16cid:durableId="14462662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93980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8829669">
    <w:abstractNumId w:val="17"/>
  </w:num>
  <w:num w:numId="19" w16cid:durableId="709917981">
    <w:abstractNumId w:val="26"/>
  </w:num>
  <w:num w:numId="20" w16cid:durableId="1214586089">
    <w:abstractNumId w:val="18"/>
  </w:num>
  <w:num w:numId="21" w16cid:durableId="1826120695">
    <w:abstractNumId w:val="29"/>
  </w:num>
  <w:num w:numId="22" w16cid:durableId="1890267013">
    <w:abstractNumId w:val="13"/>
  </w:num>
  <w:num w:numId="23" w16cid:durableId="152993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28944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2478169">
    <w:abstractNumId w:val="21"/>
  </w:num>
  <w:num w:numId="26" w16cid:durableId="15401196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807778">
    <w:abstractNumId w:val="28"/>
  </w:num>
  <w:num w:numId="28" w16cid:durableId="605968731">
    <w:abstractNumId w:val="15"/>
  </w:num>
  <w:num w:numId="29" w16cid:durableId="1107970819">
    <w:abstractNumId w:val="27"/>
  </w:num>
  <w:num w:numId="30" w16cid:durableId="1663000113">
    <w:abstractNumId w:val="36"/>
  </w:num>
  <w:num w:numId="31" w16cid:durableId="720904610">
    <w:abstractNumId w:val="38"/>
  </w:num>
  <w:num w:numId="32" w16cid:durableId="2846545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86317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89582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2372297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417924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48702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2513119">
    <w:abstractNumId w:val="14"/>
  </w:num>
  <w:num w:numId="39" w16cid:durableId="599946572">
    <w:abstractNumId w:val="40"/>
  </w:num>
  <w:num w:numId="40" w16cid:durableId="173608036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593268">
    <w:abstractNumId w:val="16"/>
  </w:num>
  <w:num w:numId="42" w16cid:durableId="419520242">
    <w:abstractNumId w:val="11"/>
  </w:num>
  <w:num w:numId="43" w16cid:durableId="87426825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4F3C"/>
    <w:rsid w:val="00006752"/>
    <w:rsid w:val="000101E8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39B"/>
    <w:rsid w:val="00084772"/>
    <w:rsid w:val="000A1677"/>
    <w:rsid w:val="000A495C"/>
    <w:rsid w:val="000A7087"/>
    <w:rsid w:val="000A79E5"/>
    <w:rsid w:val="000B24E0"/>
    <w:rsid w:val="000B5003"/>
    <w:rsid w:val="000C4523"/>
    <w:rsid w:val="000C5BB0"/>
    <w:rsid w:val="000D11E9"/>
    <w:rsid w:val="000D4185"/>
    <w:rsid w:val="000D56AB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06BCA"/>
    <w:rsid w:val="001115E3"/>
    <w:rsid w:val="00114688"/>
    <w:rsid w:val="00114F60"/>
    <w:rsid w:val="001208FD"/>
    <w:rsid w:val="0012339B"/>
    <w:rsid w:val="00124AD8"/>
    <w:rsid w:val="00131093"/>
    <w:rsid w:val="001324D3"/>
    <w:rsid w:val="00135916"/>
    <w:rsid w:val="00145006"/>
    <w:rsid w:val="001454D4"/>
    <w:rsid w:val="001522CA"/>
    <w:rsid w:val="00152FB5"/>
    <w:rsid w:val="00154EDF"/>
    <w:rsid w:val="00156F87"/>
    <w:rsid w:val="001570D8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203D"/>
    <w:rsid w:val="001A39E0"/>
    <w:rsid w:val="001A4F77"/>
    <w:rsid w:val="001A56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D7ECA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157C5"/>
    <w:rsid w:val="002230FE"/>
    <w:rsid w:val="00224056"/>
    <w:rsid w:val="00224742"/>
    <w:rsid w:val="0023086E"/>
    <w:rsid w:val="0023135A"/>
    <w:rsid w:val="00232544"/>
    <w:rsid w:val="00236353"/>
    <w:rsid w:val="00241933"/>
    <w:rsid w:val="00242F7D"/>
    <w:rsid w:val="00246790"/>
    <w:rsid w:val="002511C6"/>
    <w:rsid w:val="002600A9"/>
    <w:rsid w:val="002603FD"/>
    <w:rsid w:val="00261DD7"/>
    <w:rsid w:val="00263120"/>
    <w:rsid w:val="0026448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63A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28D5"/>
    <w:rsid w:val="003045AE"/>
    <w:rsid w:val="0031016A"/>
    <w:rsid w:val="0031300A"/>
    <w:rsid w:val="0031338F"/>
    <w:rsid w:val="00313C13"/>
    <w:rsid w:val="00313E82"/>
    <w:rsid w:val="0031427D"/>
    <w:rsid w:val="003212C8"/>
    <w:rsid w:val="00321900"/>
    <w:rsid w:val="0032347E"/>
    <w:rsid w:val="0033104F"/>
    <w:rsid w:val="003315F5"/>
    <w:rsid w:val="00332DB0"/>
    <w:rsid w:val="00333EB0"/>
    <w:rsid w:val="00335444"/>
    <w:rsid w:val="003404BE"/>
    <w:rsid w:val="00343C87"/>
    <w:rsid w:val="00351CC7"/>
    <w:rsid w:val="00352C42"/>
    <w:rsid w:val="00364EFC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1B4F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55B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84E"/>
    <w:rsid w:val="00423BDE"/>
    <w:rsid w:val="004242A0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134"/>
    <w:rsid w:val="00473313"/>
    <w:rsid w:val="004763F1"/>
    <w:rsid w:val="00480EEF"/>
    <w:rsid w:val="004818BD"/>
    <w:rsid w:val="00482055"/>
    <w:rsid w:val="00486681"/>
    <w:rsid w:val="004866FF"/>
    <w:rsid w:val="00487307"/>
    <w:rsid w:val="004876F2"/>
    <w:rsid w:val="00496F88"/>
    <w:rsid w:val="004A4383"/>
    <w:rsid w:val="004A5D6E"/>
    <w:rsid w:val="004A6621"/>
    <w:rsid w:val="004B689E"/>
    <w:rsid w:val="004B731B"/>
    <w:rsid w:val="004C2F2E"/>
    <w:rsid w:val="004D266D"/>
    <w:rsid w:val="004D31C4"/>
    <w:rsid w:val="004D3654"/>
    <w:rsid w:val="004E7C41"/>
    <w:rsid w:val="004F0ECA"/>
    <w:rsid w:val="004F2D17"/>
    <w:rsid w:val="004F568D"/>
    <w:rsid w:val="00503D21"/>
    <w:rsid w:val="00510779"/>
    <w:rsid w:val="0051139B"/>
    <w:rsid w:val="00513E80"/>
    <w:rsid w:val="005142E4"/>
    <w:rsid w:val="005151AD"/>
    <w:rsid w:val="00521A7B"/>
    <w:rsid w:val="005237D2"/>
    <w:rsid w:val="00530BA3"/>
    <w:rsid w:val="005315EF"/>
    <w:rsid w:val="00533F20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84A4F"/>
    <w:rsid w:val="00590DA1"/>
    <w:rsid w:val="00597D0D"/>
    <w:rsid w:val="005A2B17"/>
    <w:rsid w:val="005A6174"/>
    <w:rsid w:val="005A7C72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5F7482"/>
    <w:rsid w:val="0060027A"/>
    <w:rsid w:val="0060179C"/>
    <w:rsid w:val="0060546E"/>
    <w:rsid w:val="00606070"/>
    <w:rsid w:val="00621168"/>
    <w:rsid w:val="00621D41"/>
    <w:rsid w:val="00627D77"/>
    <w:rsid w:val="006304BC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B7BD6"/>
    <w:rsid w:val="006C3F6B"/>
    <w:rsid w:val="006C7679"/>
    <w:rsid w:val="006D10AC"/>
    <w:rsid w:val="006D351A"/>
    <w:rsid w:val="006D3691"/>
    <w:rsid w:val="006D67DA"/>
    <w:rsid w:val="006D6C89"/>
    <w:rsid w:val="006E1366"/>
    <w:rsid w:val="006E2E8A"/>
    <w:rsid w:val="006E7F88"/>
    <w:rsid w:val="006F0F26"/>
    <w:rsid w:val="006F3D57"/>
    <w:rsid w:val="006F57AB"/>
    <w:rsid w:val="006F57AF"/>
    <w:rsid w:val="00701AAB"/>
    <w:rsid w:val="007063D3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37F4"/>
    <w:rsid w:val="00734D5E"/>
    <w:rsid w:val="00736B5A"/>
    <w:rsid w:val="00744902"/>
    <w:rsid w:val="00744A2B"/>
    <w:rsid w:val="007456B4"/>
    <w:rsid w:val="0075179C"/>
    <w:rsid w:val="007532AA"/>
    <w:rsid w:val="00760A9D"/>
    <w:rsid w:val="007625AE"/>
    <w:rsid w:val="00764F10"/>
    <w:rsid w:val="00771286"/>
    <w:rsid w:val="007764C7"/>
    <w:rsid w:val="00777324"/>
    <w:rsid w:val="00784F00"/>
    <w:rsid w:val="00791CD0"/>
    <w:rsid w:val="00792D19"/>
    <w:rsid w:val="00795458"/>
    <w:rsid w:val="007962D6"/>
    <w:rsid w:val="00796652"/>
    <w:rsid w:val="00797B99"/>
    <w:rsid w:val="007A017D"/>
    <w:rsid w:val="007A6561"/>
    <w:rsid w:val="007A6EA0"/>
    <w:rsid w:val="007B1189"/>
    <w:rsid w:val="007B3CBA"/>
    <w:rsid w:val="007B452A"/>
    <w:rsid w:val="007B48E1"/>
    <w:rsid w:val="007C2D1C"/>
    <w:rsid w:val="007D0913"/>
    <w:rsid w:val="007D0925"/>
    <w:rsid w:val="007D3D23"/>
    <w:rsid w:val="007E2F8B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0905"/>
    <w:rsid w:val="008316A6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269A"/>
    <w:rsid w:val="00893964"/>
    <w:rsid w:val="00896709"/>
    <w:rsid w:val="00897416"/>
    <w:rsid w:val="008B1567"/>
    <w:rsid w:val="008B3B38"/>
    <w:rsid w:val="008B4385"/>
    <w:rsid w:val="008B44CA"/>
    <w:rsid w:val="008B4503"/>
    <w:rsid w:val="008B7C7C"/>
    <w:rsid w:val="008C2AFD"/>
    <w:rsid w:val="008C3B86"/>
    <w:rsid w:val="008C7470"/>
    <w:rsid w:val="008D0B91"/>
    <w:rsid w:val="008D22FC"/>
    <w:rsid w:val="008D2A65"/>
    <w:rsid w:val="008E3F1D"/>
    <w:rsid w:val="008E5717"/>
    <w:rsid w:val="008F00B7"/>
    <w:rsid w:val="008F0485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1C7C"/>
    <w:rsid w:val="009032D5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118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02A39"/>
    <w:rsid w:val="00A05C16"/>
    <w:rsid w:val="00A10281"/>
    <w:rsid w:val="00A1084E"/>
    <w:rsid w:val="00A10BD9"/>
    <w:rsid w:val="00A148D4"/>
    <w:rsid w:val="00A15A88"/>
    <w:rsid w:val="00A2172F"/>
    <w:rsid w:val="00A2192D"/>
    <w:rsid w:val="00A231E8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56E61"/>
    <w:rsid w:val="00A63369"/>
    <w:rsid w:val="00A70762"/>
    <w:rsid w:val="00A71178"/>
    <w:rsid w:val="00A7675A"/>
    <w:rsid w:val="00A840B7"/>
    <w:rsid w:val="00A85F6C"/>
    <w:rsid w:val="00A90C2F"/>
    <w:rsid w:val="00AA027F"/>
    <w:rsid w:val="00AA47D2"/>
    <w:rsid w:val="00AB24BD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255B"/>
    <w:rsid w:val="00AF3C79"/>
    <w:rsid w:val="00AF3FA1"/>
    <w:rsid w:val="00B10D9F"/>
    <w:rsid w:val="00B168C5"/>
    <w:rsid w:val="00B20D14"/>
    <w:rsid w:val="00B21CE0"/>
    <w:rsid w:val="00B26F20"/>
    <w:rsid w:val="00B3013E"/>
    <w:rsid w:val="00B3631E"/>
    <w:rsid w:val="00B36573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678BA"/>
    <w:rsid w:val="00B70855"/>
    <w:rsid w:val="00B759AE"/>
    <w:rsid w:val="00B771D8"/>
    <w:rsid w:val="00B91D23"/>
    <w:rsid w:val="00B92469"/>
    <w:rsid w:val="00B9479C"/>
    <w:rsid w:val="00B960EA"/>
    <w:rsid w:val="00B96BEC"/>
    <w:rsid w:val="00BA5614"/>
    <w:rsid w:val="00BA5C51"/>
    <w:rsid w:val="00BB2FF2"/>
    <w:rsid w:val="00BB38F9"/>
    <w:rsid w:val="00BB5E86"/>
    <w:rsid w:val="00BC23C3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BF78D6"/>
    <w:rsid w:val="00C015E1"/>
    <w:rsid w:val="00C05FC8"/>
    <w:rsid w:val="00C069D8"/>
    <w:rsid w:val="00C10CF5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87D51"/>
    <w:rsid w:val="00C92C76"/>
    <w:rsid w:val="00CA2B85"/>
    <w:rsid w:val="00CA503A"/>
    <w:rsid w:val="00CA729B"/>
    <w:rsid w:val="00CB2DBB"/>
    <w:rsid w:val="00CB65EA"/>
    <w:rsid w:val="00CC25FA"/>
    <w:rsid w:val="00CC2F8A"/>
    <w:rsid w:val="00CC6678"/>
    <w:rsid w:val="00CD03C3"/>
    <w:rsid w:val="00CD6CF5"/>
    <w:rsid w:val="00CD7F01"/>
    <w:rsid w:val="00CD7F15"/>
    <w:rsid w:val="00CE1F80"/>
    <w:rsid w:val="00CE7ACD"/>
    <w:rsid w:val="00CF1ABF"/>
    <w:rsid w:val="00CF4915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24DC"/>
    <w:rsid w:val="00DA41F4"/>
    <w:rsid w:val="00DB13B6"/>
    <w:rsid w:val="00DB1E01"/>
    <w:rsid w:val="00DB50B4"/>
    <w:rsid w:val="00DB57BE"/>
    <w:rsid w:val="00DC2873"/>
    <w:rsid w:val="00DC3863"/>
    <w:rsid w:val="00DC797F"/>
    <w:rsid w:val="00DD4AA9"/>
    <w:rsid w:val="00DD4F23"/>
    <w:rsid w:val="00DD52FA"/>
    <w:rsid w:val="00DD5B06"/>
    <w:rsid w:val="00DE0244"/>
    <w:rsid w:val="00DE16A3"/>
    <w:rsid w:val="00DE54C4"/>
    <w:rsid w:val="00DE5CAC"/>
    <w:rsid w:val="00DF5C8D"/>
    <w:rsid w:val="00DF7812"/>
    <w:rsid w:val="00DF7834"/>
    <w:rsid w:val="00E01DDB"/>
    <w:rsid w:val="00E038BF"/>
    <w:rsid w:val="00E0450B"/>
    <w:rsid w:val="00E050CE"/>
    <w:rsid w:val="00E055D6"/>
    <w:rsid w:val="00E13870"/>
    <w:rsid w:val="00E14540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3CB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54F"/>
    <w:rsid w:val="00E86F93"/>
    <w:rsid w:val="00E90EC2"/>
    <w:rsid w:val="00E922F0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D5971"/>
    <w:rsid w:val="00EE2CB3"/>
    <w:rsid w:val="00EF0635"/>
    <w:rsid w:val="00EF2694"/>
    <w:rsid w:val="00EF3864"/>
    <w:rsid w:val="00EF4B61"/>
    <w:rsid w:val="00EF5529"/>
    <w:rsid w:val="00EF5996"/>
    <w:rsid w:val="00EF7CFD"/>
    <w:rsid w:val="00F00FC4"/>
    <w:rsid w:val="00F06CA1"/>
    <w:rsid w:val="00F1199C"/>
    <w:rsid w:val="00F11EBF"/>
    <w:rsid w:val="00F12B21"/>
    <w:rsid w:val="00F1396B"/>
    <w:rsid w:val="00F14CC2"/>
    <w:rsid w:val="00F21837"/>
    <w:rsid w:val="00F23264"/>
    <w:rsid w:val="00F239EC"/>
    <w:rsid w:val="00F263E7"/>
    <w:rsid w:val="00F26426"/>
    <w:rsid w:val="00F30AD8"/>
    <w:rsid w:val="00F32E05"/>
    <w:rsid w:val="00F36271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85048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E7105"/>
    <w:rsid w:val="00FE7777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D93FE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3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23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3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edorn@bloedorn-pr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war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mex12-5-en-ctp.trendmicro.com:443/wis/clicktime/v1/query?url=http%3a%2f%2fwww.mh%2dsoftware.de&amp;umid=ff6595e8-da5b-4385-aebb-5f4731c11dad&amp;auth=9c0a285a386ea561e45031a041231196ad3745a1-28e8b1e41a6fc01c71daa0720463650ed047dc1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F263-8F5F-45E0-9506-40D5348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</Template>
  <TotalTime>0</TotalTime>
  <Pages>1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3658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4</cp:revision>
  <cp:lastPrinted>2022-11-17T08:23:00Z</cp:lastPrinted>
  <dcterms:created xsi:type="dcterms:W3CDTF">2023-07-10T13:54:00Z</dcterms:created>
  <dcterms:modified xsi:type="dcterms:W3CDTF">2023-07-10T14:03:00Z</dcterms:modified>
</cp:coreProperties>
</file>